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2C94A" w14:textId="2E778CE0" w:rsidR="007E0D4C" w:rsidRPr="001C7A84" w:rsidRDefault="007E0D4C" w:rsidP="006046F2">
      <w:pPr>
        <w:pStyle w:val="Nadpis1"/>
        <w:tabs>
          <w:tab w:val="left" w:pos="0"/>
        </w:tabs>
        <w:spacing w:line="288" w:lineRule="auto"/>
        <w:jc w:val="both"/>
        <w:rPr>
          <w:rFonts w:asciiTheme="minorHAnsi" w:hAnsiTheme="minorHAnsi" w:cstheme="majorBidi"/>
          <w:b/>
          <w:sz w:val="32"/>
          <w:szCs w:val="32"/>
        </w:rPr>
      </w:pPr>
      <w:r w:rsidRPr="001C7A84">
        <w:rPr>
          <w:rFonts w:asciiTheme="minorHAnsi" w:hAnsiTheme="minorHAnsi" w:cstheme="majorBidi"/>
          <w:b/>
          <w:sz w:val="32"/>
          <w:szCs w:val="32"/>
        </w:rPr>
        <w:t>S M L O U V A    O    D Í L O</w:t>
      </w:r>
    </w:p>
    <w:p w14:paraId="6922A1A9" w14:textId="77777777" w:rsidR="007E0D4C" w:rsidRPr="001C7A84" w:rsidRDefault="007E0D4C" w:rsidP="006046F2">
      <w:pPr>
        <w:spacing w:line="288" w:lineRule="auto"/>
        <w:jc w:val="both"/>
        <w:rPr>
          <w:rFonts w:asciiTheme="minorHAnsi" w:hAnsiTheme="minorHAnsi" w:cstheme="majorBidi"/>
          <w:sz w:val="22"/>
          <w:szCs w:val="22"/>
        </w:rPr>
      </w:pPr>
    </w:p>
    <w:p w14:paraId="70A0BD7D" w14:textId="77777777" w:rsidR="007E0D4C" w:rsidRPr="001C7A84" w:rsidRDefault="007E0D4C" w:rsidP="006046F2">
      <w:pPr>
        <w:numPr>
          <w:ilvl w:val="0"/>
          <w:numId w:val="2"/>
        </w:numPr>
        <w:tabs>
          <w:tab w:val="left" w:pos="360"/>
        </w:tabs>
        <w:spacing w:line="288" w:lineRule="auto"/>
        <w:jc w:val="both"/>
        <w:rPr>
          <w:rFonts w:asciiTheme="minorHAnsi" w:hAnsiTheme="minorHAnsi" w:cstheme="majorBidi"/>
          <w:b/>
          <w:sz w:val="22"/>
          <w:szCs w:val="22"/>
        </w:rPr>
      </w:pPr>
      <w:r w:rsidRPr="001C7A84">
        <w:rPr>
          <w:rFonts w:asciiTheme="minorHAnsi" w:hAnsiTheme="minorHAnsi" w:cstheme="majorBidi"/>
          <w:b/>
          <w:sz w:val="22"/>
          <w:szCs w:val="22"/>
        </w:rPr>
        <w:t>Smluvní strany</w:t>
      </w:r>
    </w:p>
    <w:p w14:paraId="6192503B" w14:textId="77777777" w:rsidR="007E0D4C" w:rsidRPr="001C7A84" w:rsidRDefault="007E0D4C" w:rsidP="006046F2">
      <w:pPr>
        <w:pStyle w:val="Zkladntext1"/>
        <w:spacing w:line="288" w:lineRule="auto"/>
        <w:rPr>
          <w:rFonts w:asciiTheme="minorHAnsi" w:hAnsiTheme="minorHAnsi" w:cstheme="majorBidi"/>
          <w:b/>
          <w:sz w:val="22"/>
          <w:szCs w:val="22"/>
        </w:rPr>
      </w:pPr>
    </w:p>
    <w:p w14:paraId="451CCFF5" w14:textId="77777777" w:rsidR="00B77449" w:rsidRPr="001C7A84" w:rsidRDefault="00B77449" w:rsidP="006046F2">
      <w:pPr>
        <w:tabs>
          <w:tab w:val="left" w:pos="1701"/>
        </w:tabs>
        <w:spacing w:line="288" w:lineRule="auto"/>
        <w:rPr>
          <w:rFonts w:asciiTheme="minorHAnsi" w:hAnsiTheme="minorHAnsi" w:cs="Arial"/>
          <w:b/>
          <w:sz w:val="22"/>
          <w:szCs w:val="22"/>
        </w:rPr>
      </w:pPr>
      <w:r w:rsidRPr="001C7A84">
        <w:rPr>
          <w:rFonts w:asciiTheme="minorHAnsi" w:hAnsiTheme="minorHAnsi" w:cs="Arial"/>
          <w:b/>
          <w:sz w:val="22"/>
          <w:szCs w:val="22"/>
        </w:rPr>
        <w:t>Nemocnice Písek, a.s.</w:t>
      </w:r>
    </w:p>
    <w:p w14:paraId="7D62D2C0" w14:textId="77777777" w:rsidR="00B77449" w:rsidRPr="001C7A84" w:rsidRDefault="00B77449" w:rsidP="006046F2">
      <w:pPr>
        <w:tabs>
          <w:tab w:val="left" w:pos="1701"/>
        </w:tabs>
        <w:spacing w:line="288" w:lineRule="auto"/>
        <w:rPr>
          <w:rFonts w:asciiTheme="minorHAnsi" w:hAnsiTheme="minorHAnsi" w:cs="Arial"/>
          <w:sz w:val="22"/>
          <w:szCs w:val="22"/>
        </w:rPr>
      </w:pPr>
      <w:r w:rsidRPr="001C7A84">
        <w:rPr>
          <w:rFonts w:asciiTheme="minorHAnsi" w:hAnsiTheme="minorHAnsi" w:cs="Arial"/>
          <w:sz w:val="22"/>
          <w:szCs w:val="22"/>
        </w:rPr>
        <w:t>společnost zapsaná v obchodním rejstříku vedeném Krajským soudem v Českých Budějovicích pod sp. zn. B 1462</w:t>
      </w:r>
    </w:p>
    <w:p w14:paraId="533C0D67" w14:textId="77777777" w:rsidR="00B77449" w:rsidRPr="001C7A84" w:rsidRDefault="00B77449" w:rsidP="006046F2">
      <w:pPr>
        <w:tabs>
          <w:tab w:val="left" w:pos="1701"/>
        </w:tabs>
        <w:spacing w:line="288" w:lineRule="auto"/>
        <w:rPr>
          <w:rFonts w:asciiTheme="minorHAnsi" w:hAnsiTheme="minorHAnsi" w:cs="Arial"/>
          <w:sz w:val="22"/>
          <w:szCs w:val="22"/>
        </w:rPr>
      </w:pPr>
      <w:r w:rsidRPr="001C7A84">
        <w:rPr>
          <w:rFonts w:asciiTheme="minorHAnsi" w:hAnsiTheme="minorHAnsi" w:cs="Arial"/>
          <w:sz w:val="22"/>
          <w:szCs w:val="22"/>
        </w:rPr>
        <w:t>se sídlem:</w:t>
      </w:r>
      <w:r w:rsidRPr="001C7A84">
        <w:rPr>
          <w:rFonts w:asciiTheme="minorHAnsi" w:hAnsiTheme="minorHAnsi" w:cs="Arial"/>
          <w:b/>
          <w:sz w:val="22"/>
          <w:szCs w:val="22"/>
        </w:rPr>
        <w:t xml:space="preserve"> </w:t>
      </w:r>
      <w:r w:rsidRPr="001C7A84">
        <w:rPr>
          <w:rFonts w:asciiTheme="minorHAnsi" w:hAnsiTheme="minorHAnsi" w:cs="Arial"/>
          <w:b/>
          <w:sz w:val="22"/>
          <w:szCs w:val="22"/>
        </w:rPr>
        <w:tab/>
      </w:r>
      <w:r w:rsidRPr="001C7A84">
        <w:rPr>
          <w:rFonts w:asciiTheme="minorHAnsi" w:hAnsiTheme="minorHAnsi" w:cs="Arial"/>
          <w:sz w:val="22"/>
          <w:szCs w:val="22"/>
        </w:rPr>
        <w:t>Karla Čapka 589, 397 01 Písek</w:t>
      </w:r>
    </w:p>
    <w:p w14:paraId="41DB19C9" w14:textId="77777777" w:rsidR="00B77449" w:rsidRPr="001C7A84" w:rsidRDefault="00B77449" w:rsidP="006046F2">
      <w:pPr>
        <w:tabs>
          <w:tab w:val="left" w:pos="1701"/>
        </w:tabs>
        <w:spacing w:line="288" w:lineRule="auto"/>
        <w:rPr>
          <w:rFonts w:asciiTheme="minorHAnsi" w:hAnsiTheme="minorHAnsi" w:cs="Arial"/>
          <w:sz w:val="22"/>
          <w:szCs w:val="22"/>
        </w:rPr>
      </w:pPr>
      <w:r w:rsidRPr="001C7A84">
        <w:rPr>
          <w:rFonts w:asciiTheme="minorHAnsi" w:hAnsiTheme="minorHAnsi" w:cs="Arial"/>
          <w:sz w:val="22"/>
          <w:szCs w:val="22"/>
        </w:rPr>
        <w:t xml:space="preserve">IČ: </w:t>
      </w:r>
      <w:r w:rsidRPr="001C7A84">
        <w:rPr>
          <w:rFonts w:asciiTheme="minorHAnsi" w:hAnsiTheme="minorHAnsi" w:cs="Arial"/>
          <w:sz w:val="22"/>
          <w:szCs w:val="22"/>
        </w:rPr>
        <w:tab/>
        <w:t>260 95 190</w:t>
      </w:r>
    </w:p>
    <w:p w14:paraId="0D79070B" w14:textId="718D9E67" w:rsidR="00B77449" w:rsidRPr="001C7A84" w:rsidRDefault="00B77449" w:rsidP="006046F2">
      <w:pPr>
        <w:tabs>
          <w:tab w:val="left" w:pos="1701"/>
        </w:tabs>
        <w:spacing w:line="288" w:lineRule="auto"/>
        <w:rPr>
          <w:rFonts w:asciiTheme="minorHAnsi" w:hAnsiTheme="minorHAnsi" w:cs="Arial"/>
          <w:sz w:val="22"/>
          <w:szCs w:val="22"/>
        </w:rPr>
      </w:pPr>
      <w:r w:rsidRPr="001C7A84">
        <w:rPr>
          <w:rFonts w:asciiTheme="minorHAnsi" w:hAnsiTheme="minorHAnsi" w:cs="Arial"/>
          <w:sz w:val="22"/>
          <w:szCs w:val="22"/>
        </w:rPr>
        <w:t xml:space="preserve">DIČ: </w:t>
      </w:r>
      <w:r w:rsidRPr="001C7A84">
        <w:rPr>
          <w:rFonts w:asciiTheme="minorHAnsi" w:hAnsiTheme="minorHAnsi" w:cs="Arial"/>
          <w:sz w:val="22"/>
          <w:szCs w:val="22"/>
        </w:rPr>
        <w:tab/>
        <w:t>CZ26095190</w:t>
      </w:r>
      <w:r w:rsidR="00705578">
        <w:rPr>
          <w:rFonts w:asciiTheme="minorHAnsi" w:hAnsiTheme="minorHAnsi" w:cs="Arial"/>
          <w:sz w:val="22"/>
          <w:szCs w:val="22"/>
        </w:rPr>
        <w:t xml:space="preserve">, pro potřeby DPH </w:t>
      </w:r>
      <w:r w:rsidR="00705578" w:rsidRPr="00705578">
        <w:rPr>
          <w:rFonts w:asciiTheme="minorHAnsi" w:hAnsiTheme="minorHAnsi" w:cs="Arial"/>
          <w:sz w:val="22"/>
          <w:szCs w:val="22"/>
        </w:rPr>
        <w:t>CZ699005400</w:t>
      </w:r>
      <w:r w:rsidR="00705578" w:rsidRPr="00705578">
        <w:rPr>
          <w:rFonts w:asciiTheme="minorHAnsi" w:hAnsiTheme="minorHAnsi" w:cs="Arial"/>
          <w:i/>
          <w:iCs/>
          <w:sz w:val="22"/>
          <w:szCs w:val="22"/>
        </w:rPr>
        <w:t> </w:t>
      </w:r>
    </w:p>
    <w:p w14:paraId="3938368F" w14:textId="4FE517E8" w:rsidR="00B77449" w:rsidRPr="001C7A84" w:rsidRDefault="00B77449" w:rsidP="00B046F1">
      <w:pPr>
        <w:tabs>
          <w:tab w:val="left" w:pos="1701"/>
        </w:tabs>
        <w:spacing w:line="288" w:lineRule="auto"/>
        <w:ind w:left="1695" w:hanging="1695"/>
        <w:rPr>
          <w:rFonts w:asciiTheme="minorHAnsi" w:hAnsiTheme="minorHAnsi" w:cs="Arial"/>
          <w:sz w:val="22"/>
          <w:szCs w:val="22"/>
        </w:rPr>
      </w:pPr>
      <w:r w:rsidRPr="001C7A84">
        <w:rPr>
          <w:rFonts w:asciiTheme="minorHAnsi" w:hAnsiTheme="minorHAnsi" w:cs="Arial"/>
          <w:sz w:val="22"/>
          <w:szCs w:val="22"/>
        </w:rPr>
        <w:t xml:space="preserve">jednající: </w:t>
      </w:r>
      <w:r w:rsidRPr="001C7A84">
        <w:rPr>
          <w:rFonts w:asciiTheme="minorHAnsi" w:hAnsiTheme="minorHAnsi" w:cs="Arial"/>
          <w:sz w:val="22"/>
          <w:szCs w:val="22"/>
        </w:rPr>
        <w:tab/>
      </w:r>
      <w:r w:rsidRPr="001C7A84">
        <w:rPr>
          <w:rFonts w:asciiTheme="minorHAnsi" w:hAnsiTheme="minorHAnsi" w:cs="Arial"/>
          <w:sz w:val="22"/>
          <w:szCs w:val="22"/>
        </w:rPr>
        <w:tab/>
        <w:t xml:space="preserve">MUDr. Jiřím Holanem, MBA, předsedou představenstva </w:t>
      </w:r>
    </w:p>
    <w:p w14:paraId="3C91DE98" w14:textId="77777777" w:rsidR="00B77449" w:rsidRPr="001C7A84" w:rsidRDefault="00B77449" w:rsidP="006046F2">
      <w:pPr>
        <w:tabs>
          <w:tab w:val="left" w:pos="1701"/>
        </w:tabs>
        <w:spacing w:line="288" w:lineRule="auto"/>
        <w:rPr>
          <w:rFonts w:asciiTheme="minorHAnsi" w:hAnsiTheme="minorHAnsi" w:cs="Arial"/>
          <w:sz w:val="22"/>
          <w:szCs w:val="22"/>
        </w:rPr>
      </w:pPr>
      <w:r w:rsidRPr="001C7A84">
        <w:rPr>
          <w:rFonts w:asciiTheme="minorHAnsi" w:hAnsiTheme="minorHAnsi" w:cs="Arial"/>
          <w:sz w:val="22"/>
          <w:szCs w:val="22"/>
        </w:rPr>
        <w:t>čís</w:t>
      </w:r>
      <w:r w:rsidR="00E3600A" w:rsidRPr="001C7A84">
        <w:rPr>
          <w:rFonts w:asciiTheme="minorHAnsi" w:hAnsiTheme="minorHAnsi" w:cs="Arial"/>
          <w:sz w:val="22"/>
          <w:szCs w:val="22"/>
        </w:rPr>
        <w:t>l</w:t>
      </w:r>
      <w:r w:rsidRPr="001C7A84">
        <w:rPr>
          <w:rFonts w:asciiTheme="minorHAnsi" w:hAnsiTheme="minorHAnsi" w:cs="Arial"/>
          <w:sz w:val="22"/>
          <w:szCs w:val="22"/>
        </w:rPr>
        <w:t xml:space="preserve">o účtu: </w:t>
      </w:r>
      <w:r w:rsidRPr="001C7A84">
        <w:rPr>
          <w:rFonts w:asciiTheme="minorHAnsi" w:hAnsiTheme="minorHAnsi" w:cs="Arial"/>
          <w:sz w:val="22"/>
          <w:szCs w:val="22"/>
        </w:rPr>
        <w:tab/>
        <w:t>20830271/0100</w:t>
      </w:r>
    </w:p>
    <w:p w14:paraId="43155478" w14:textId="77777777" w:rsidR="007E0D4C" w:rsidRPr="001C7A84" w:rsidRDefault="007E0D4C" w:rsidP="006046F2">
      <w:pPr>
        <w:pStyle w:val="Zkladntext1"/>
        <w:spacing w:line="288" w:lineRule="auto"/>
        <w:rPr>
          <w:rFonts w:asciiTheme="minorHAnsi" w:hAnsiTheme="minorHAnsi" w:cstheme="majorBidi"/>
          <w:spacing w:val="0"/>
          <w:sz w:val="22"/>
          <w:szCs w:val="22"/>
        </w:rPr>
      </w:pPr>
      <w:r w:rsidRPr="001C7A84">
        <w:rPr>
          <w:rFonts w:asciiTheme="minorHAnsi" w:hAnsiTheme="minorHAnsi" w:cstheme="majorBidi"/>
          <w:spacing w:val="0"/>
          <w:sz w:val="22"/>
          <w:szCs w:val="22"/>
        </w:rPr>
        <w:t>(dále jen objednatel)</w:t>
      </w:r>
    </w:p>
    <w:p w14:paraId="245664F9" w14:textId="77777777" w:rsidR="007E0D4C" w:rsidRPr="001C7A84" w:rsidRDefault="007E0D4C" w:rsidP="006046F2">
      <w:pPr>
        <w:pStyle w:val="Zkladntext1"/>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rPr>
          <w:rFonts w:asciiTheme="minorHAnsi" w:hAnsiTheme="minorHAnsi" w:cstheme="majorBidi"/>
          <w:spacing w:val="0"/>
          <w:sz w:val="22"/>
          <w:szCs w:val="22"/>
        </w:rPr>
      </w:pPr>
    </w:p>
    <w:p w14:paraId="216C7515" w14:textId="77777777" w:rsidR="000076C2" w:rsidRPr="001C7A84" w:rsidRDefault="007E0D4C" w:rsidP="006046F2">
      <w:pPr>
        <w:pStyle w:val="Zkladntext1"/>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rPr>
          <w:rFonts w:asciiTheme="minorHAnsi" w:hAnsiTheme="minorHAnsi" w:cstheme="majorBidi"/>
          <w:spacing w:val="0"/>
          <w:sz w:val="22"/>
          <w:szCs w:val="22"/>
        </w:rPr>
      </w:pPr>
      <w:r w:rsidRPr="001C7A84">
        <w:rPr>
          <w:rFonts w:asciiTheme="minorHAnsi" w:hAnsiTheme="minorHAnsi" w:cstheme="majorBidi"/>
          <w:spacing w:val="0"/>
          <w:sz w:val="22"/>
          <w:szCs w:val="22"/>
        </w:rPr>
        <w:t xml:space="preserve">a       </w:t>
      </w:r>
    </w:p>
    <w:p w14:paraId="58D46B30" w14:textId="77777777" w:rsidR="007E0D4C" w:rsidRPr="001C7A84" w:rsidRDefault="007E0D4C" w:rsidP="006046F2">
      <w:pPr>
        <w:pStyle w:val="Zkladntext1"/>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rPr>
          <w:rFonts w:asciiTheme="minorHAnsi" w:hAnsiTheme="minorHAnsi" w:cstheme="majorBidi"/>
          <w:spacing w:val="0"/>
          <w:sz w:val="22"/>
          <w:szCs w:val="22"/>
        </w:rPr>
      </w:pPr>
      <w:r w:rsidRPr="001C7A84">
        <w:rPr>
          <w:rFonts w:asciiTheme="minorHAnsi" w:hAnsiTheme="minorHAnsi" w:cstheme="majorBidi"/>
          <w:spacing w:val="0"/>
          <w:sz w:val="22"/>
          <w:szCs w:val="22"/>
        </w:rPr>
        <w:t xml:space="preserve">                    </w:t>
      </w:r>
      <w:r w:rsidRPr="001C7A84">
        <w:rPr>
          <w:rFonts w:asciiTheme="minorHAnsi" w:hAnsiTheme="minorHAnsi" w:cstheme="majorBidi"/>
          <w:spacing w:val="0"/>
          <w:sz w:val="22"/>
          <w:szCs w:val="22"/>
        </w:rPr>
        <w:tab/>
      </w:r>
    </w:p>
    <w:p w14:paraId="6820F1FE" w14:textId="77777777" w:rsidR="00E3600A" w:rsidRPr="001C7A84" w:rsidRDefault="000076C2" w:rsidP="006046F2">
      <w:pPr>
        <w:spacing w:line="288" w:lineRule="auto"/>
        <w:rPr>
          <w:rFonts w:asciiTheme="minorHAnsi" w:hAnsiTheme="minorHAnsi" w:cs="Arial"/>
          <w:b/>
          <w:sz w:val="22"/>
          <w:szCs w:val="22"/>
        </w:rPr>
      </w:pPr>
      <w:r w:rsidRPr="001C7A84">
        <w:rPr>
          <w:rFonts w:asciiTheme="minorHAnsi" w:hAnsiTheme="minorHAnsi" w:cs="Arial"/>
          <w:b/>
          <w:sz w:val="22"/>
          <w:szCs w:val="22"/>
          <w:highlight w:val="yellow"/>
        </w:rPr>
        <w:t xml:space="preserve"> </w:t>
      </w:r>
      <w:r w:rsidR="00E3600A" w:rsidRPr="001C7A84">
        <w:rPr>
          <w:rFonts w:asciiTheme="minorHAnsi" w:hAnsiTheme="minorHAnsi" w:cs="Arial"/>
          <w:b/>
          <w:sz w:val="22"/>
          <w:szCs w:val="22"/>
          <w:highlight w:val="yellow"/>
        </w:rPr>
        <w:t>[DOPLNÍ UCHAZEČ]</w:t>
      </w:r>
      <w:r w:rsidR="00E3600A" w:rsidRPr="001C7A84">
        <w:rPr>
          <w:rFonts w:asciiTheme="minorHAnsi" w:hAnsiTheme="minorHAnsi" w:cs="Arial"/>
          <w:b/>
          <w:sz w:val="22"/>
          <w:szCs w:val="22"/>
        </w:rPr>
        <w:t xml:space="preserve"> </w:t>
      </w:r>
    </w:p>
    <w:p w14:paraId="52F08A25" w14:textId="77777777" w:rsidR="00B77449" w:rsidRPr="001C7A84" w:rsidRDefault="00B77449" w:rsidP="006046F2">
      <w:pPr>
        <w:spacing w:line="288" w:lineRule="auto"/>
        <w:rPr>
          <w:rFonts w:asciiTheme="minorHAnsi" w:hAnsiTheme="minorHAnsi" w:cs="Arial"/>
          <w:sz w:val="22"/>
          <w:szCs w:val="22"/>
        </w:rPr>
      </w:pPr>
      <w:r w:rsidRPr="001C7A84">
        <w:rPr>
          <w:rFonts w:asciiTheme="minorHAnsi" w:hAnsiTheme="minorHAnsi" w:cs="Arial"/>
          <w:sz w:val="22"/>
          <w:szCs w:val="22"/>
          <w:highlight w:val="yellow"/>
        </w:rPr>
        <w:t>společnost / fyzická osoba</w:t>
      </w:r>
      <w:r w:rsidRPr="001C7A84">
        <w:rPr>
          <w:rFonts w:asciiTheme="minorHAnsi" w:hAnsiTheme="minorHAnsi" w:cs="Arial"/>
          <w:sz w:val="22"/>
          <w:szCs w:val="22"/>
        </w:rPr>
        <w:t xml:space="preserve"> zapsaná v </w:t>
      </w:r>
      <w:r w:rsidRPr="001C7A84">
        <w:rPr>
          <w:rFonts w:asciiTheme="minorHAnsi" w:hAnsiTheme="minorHAnsi" w:cs="Arial"/>
          <w:sz w:val="22"/>
          <w:szCs w:val="22"/>
          <w:highlight w:val="yellow"/>
        </w:rPr>
        <w:t>obchodním / živnostenském</w:t>
      </w:r>
      <w:r w:rsidRPr="001C7A84">
        <w:rPr>
          <w:rFonts w:asciiTheme="minorHAnsi" w:hAnsiTheme="minorHAnsi" w:cs="Arial"/>
          <w:sz w:val="22"/>
          <w:szCs w:val="22"/>
        </w:rPr>
        <w:t xml:space="preserve"> rejstříku vedeném </w:t>
      </w:r>
      <w:r w:rsidRPr="001C7A84">
        <w:rPr>
          <w:rFonts w:asciiTheme="minorHAnsi" w:hAnsiTheme="minorHAnsi" w:cs="Arial"/>
          <w:sz w:val="22"/>
          <w:szCs w:val="22"/>
          <w:highlight w:val="yellow"/>
        </w:rPr>
        <w:t>[DOPLNÍ UCHAZEČ]</w:t>
      </w:r>
      <w:r w:rsidRPr="001C7A84">
        <w:rPr>
          <w:rFonts w:asciiTheme="minorHAnsi" w:hAnsiTheme="minorHAnsi" w:cs="Arial"/>
          <w:sz w:val="22"/>
          <w:szCs w:val="22"/>
        </w:rPr>
        <w:t xml:space="preserve"> </w:t>
      </w:r>
    </w:p>
    <w:p w14:paraId="70F0845B" w14:textId="77777777" w:rsidR="00B77449" w:rsidRPr="001C7A84" w:rsidRDefault="00B77449" w:rsidP="006046F2">
      <w:pPr>
        <w:tabs>
          <w:tab w:val="left" w:pos="1701"/>
        </w:tabs>
        <w:spacing w:line="288" w:lineRule="auto"/>
        <w:rPr>
          <w:rFonts w:asciiTheme="minorHAnsi" w:hAnsiTheme="minorHAnsi" w:cs="Arial"/>
          <w:sz w:val="22"/>
          <w:szCs w:val="22"/>
        </w:rPr>
      </w:pPr>
      <w:r w:rsidRPr="001C7A84">
        <w:rPr>
          <w:rFonts w:asciiTheme="minorHAnsi" w:hAnsiTheme="minorHAnsi" w:cs="Arial"/>
          <w:sz w:val="22"/>
          <w:szCs w:val="22"/>
        </w:rPr>
        <w:t>se sídlem:</w:t>
      </w:r>
      <w:r w:rsidRPr="001C7A84">
        <w:rPr>
          <w:rFonts w:asciiTheme="minorHAnsi" w:hAnsiTheme="minorHAnsi" w:cs="Arial"/>
          <w:b/>
          <w:sz w:val="22"/>
          <w:szCs w:val="22"/>
        </w:rPr>
        <w:t xml:space="preserve"> </w:t>
      </w:r>
      <w:r w:rsidRPr="001C7A84">
        <w:rPr>
          <w:rFonts w:asciiTheme="minorHAnsi" w:hAnsiTheme="minorHAnsi" w:cs="Arial"/>
          <w:b/>
          <w:sz w:val="22"/>
          <w:szCs w:val="22"/>
        </w:rPr>
        <w:tab/>
      </w:r>
      <w:r w:rsidRPr="001C7A84">
        <w:rPr>
          <w:rFonts w:asciiTheme="minorHAnsi" w:hAnsiTheme="minorHAnsi" w:cs="Arial"/>
          <w:sz w:val="22"/>
          <w:szCs w:val="22"/>
          <w:highlight w:val="yellow"/>
        </w:rPr>
        <w:t>[DOPLNÍ UCHAZEČ]</w:t>
      </w:r>
    </w:p>
    <w:p w14:paraId="56128BDF" w14:textId="77777777" w:rsidR="00B77449" w:rsidRPr="001C7A84" w:rsidRDefault="00B77449" w:rsidP="006046F2">
      <w:pPr>
        <w:tabs>
          <w:tab w:val="left" w:pos="1701"/>
        </w:tabs>
        <w:spacing w:line="288" w:lineRule="auto"/>
        <w:rPr>
          <w:rFonts w:asciiTheme="minorHAnsi" w:hAnsiTheme="minorHAnsi" w:cs="Arial"/>
          <w:sz w:val="22"/>
          <w:szCs w:val="22"/>
          <w:highlight w:val="yellow"/>
        </w:rPr>
      </w:pPr>
      <w:r w:rsidRPr="001C7A84">
        <w:rPr>
          <w:rFonts w:asciiTheme="minorHAnsi" w:hAnsiTheme="minorHAnsi" w:cs="Arial"/>
          <w:sz w:val="22"/>
          <w:szCs w:val="22"/>
        </w:rPr>
        <w:t xml:space="preserve">IČ: </w:t>
      </w:r>
      <w:r w:rsidRPr="001C7A84">
        <w:rPr>
          <w:rFonts w:asciiTheme="minorHAnsi" w:hAnsiTheme="minorHAnsi" w:cs="Arial"/>
          <w:sz w:val="22"/>
          <w:szCs w:val="22"/>
        </w:rPr>
        <w:tab/>
      </w:r>
      <w:r w:rsidRPr="001C7A84">
        <w:rPr>
          <w:rFonts w:asciiTheme="minorHAnsi" w:hAnsiTheme="minorHAnsi" w:cs="Arial"/>
          <w:sz w:val="22"/>
          <w:szCs w:val="22"/>
          <w:highlight w:val="yellow"/>
        </w:rPr>
        <w:t>[DOPLNÍ UCHAZEČ]</w:t>
      </w:r>
    </w:p>
    <w:p w14:paraId="208CCABF" w14:textId="77777777" w:rsidR="00B77449" w:rsidRPr="001C7A84" w:rsidRDefault="00B77449" w:rsidP="006046F2">
      <w:pPr>
        <w:tabs>
          <w:tab w:val="left" w:pos="1701"/>
        </w:tabs>
        <w:spacing w:line="288" w:lineRule="auto"/>
        <w:rPr>
          <w:rFonts w:asciiTheme="minorHAnsi" w:hAnsiTheme="minorHAnsi" w:cs="Arial"/>
          <w:sz w:val="22"/>
          <w:szCs w:val="22"/>
          <w:highlight w:val="yellow"/>
        </w:rPr>
      </w:pPr>
      <w:r w:rsidRPr="001C7A84">
        <w:rPr>
          <w:rFonts w:asciiTheme="minorHAnsi" w:hAnsiTheme="minorHAnsi" w:cs="Arial"/>
          <w:sz w:val="22"/>
          <w:szCs w:val="22"/>
        </w:rPr>
        <w:t xml:space="preserve">DIČ: </w:t>
      </w:r>
      <w:r w:rsidRPr="001C7A84">
        <w:rPr>
          <w:rFonts w:asciiTheme="minorHAnsi" w:hAnsiTheme="minorHAnsi" w:cs="Arial"/>
          <w:sz w:val="22"/>
          <w:szCs w:val="22"/>
        </w:rPr>
        <w:tab/>
      </w:r>
      <w:r w:rsidRPr="001C7A84">
        <w:rPr>
          <w:rFonts w:asciiTheme="minorHAnsi" w:hAnsiTheme="minorHAnsi" w:cs="Arial"/>
          <w:sz w:val="22"/>
          <w:szCs w:val="22"/>
          <w:highlight w:val="yellow"/>
        </w:rPr>
        <w:t>[DOPLNÍ UCHAZEČ]</w:t>
      </w:r>
    </w:p>
    <w:p w14:paraId="544AC7F8" w14:textId="77777777" w:rsidR="00B77449" w:rsidRPr="001C7A84" w:rsidRDefault="00B77449" w:rsidP="006046F2">
      <w:pPr>
        <w:tabs>
          <w:tab w:val="left" w:pos="1701"/>
        </w:tabs>
        <w:spacing w:line="288" w:lineRule="auto"/>
        <w:rPr>
          <w:rFonts w:asciiTheme="minorHAnsi" w:hAnsiTheme="minorHAnsi" w:cs="Arial"/>
          <w:sz w:val="22"/>
          <w:szCs w:val="22"/>
          <w:highlight w:val="yellow"/>
        </w:rPr>
      </w:pPr>
      <w:r w:rsidRPr="001C7A84">
        <w:rPr>
          <w:rFonts w:asciiTheme="minorHAnsi" w:hAnsiTheme="minorHAnsi" w:cs="Arial"/>
          <w:sz w:val="22"/>
          <w:szCs w:val="22"/>
        </w:rPr>
        <w:t xml:space="preserve">jednající: </w:t>
      </w:r>
      <w:r w:rsidRPr="001C7A84">
        <w:rPr>
          <w:rFonts w:asciiTheme="minorHAnsi" w:hAnsiTheme="minorHAnsi" w:cs="Arial"/>
          <w:sz w:val="22"/>
          <w:szCs w:val="22"/>
        </w:rPr>
        <w:tab/>
      </w:r>
      <w:r w:rsidRPr="001C7A84">
        <w:rPr>
          <w:rFonts w:asciiTheme="minorHAnsi" w:hAnsiTheme="minorHAnsi" w:cs="Arial"/>
          <w:sz w:val="22"/>
          <w:szCs w:val="22"/>
          <w:highlight w:val="yellow"/>
        </w:rPr>
        <w:t>[DOPLNÍ UCHAZEČ]</w:t>
      </w:r>
    </w:p>
    <w:p w14:paraId="53E652FA" w14:textId="77777777" w:rsidR="00B77449" w:rsidRPr="001C7A84" w:rsidRDefault="00B77449" w:rsidP="006046F2">
      <w:pPr>
        <w:tabs>
          <w:tab w:val="left" w:pos="1701"/>
        </w:tabs>
        <w:spacing w:line="288" w:lineRule="auto"/>
        <w:rPr>
          <w:rFonts w:asciiTheme="minorHAnsi" w:hAnsiTheme="minorHAnsi" w:cs="Arial"/>
          <w:sz w:val="22"/>
          <w:szCs w:val="22"/>
          <w:highlight w:val="yellow"/>
        </w:rPr>
      </w:pPr>
      <w:r w:rsidRPr="001C7A84">
        <w:rPr>
          <w:rFonts w:asciiTheme="minorHAnsi" w:hAnsiTheme="minorHAnsi" w:cs="Arial"/>
          <w:sz w:val="22"/>
          <w:szCs w:val="22"/>
        </w:rPr>
        <w:t xml:space="preserve">číslo účtu: </w:t>
      </w:r>
      <w:r w:rsidRPr="001C7A84">
        <w:rPr>
          <w:rFonts w:asciiTheme="minorHAnsi" w:hAnsiTheme="minorHAnsi" w:cs="Arial"/>
          <w:sz w:val="22"/>
          <w:szCs w:val="22"/>
        </w:rPr>
        <w:tab/>
      </w:r>
      <w:r w:rsidRPr="001C7A84">
        <w:rPr>
          <w:rFonts w:asciiTheme="minorHAnsi" w:hAnsiTheme="minorHAnsi" w:cs="Arial"/>
          <w:sz w:val="22"/>
          <w:szCs w:val="22"/>
          <w:highlight w:val="yellow"/>
        </w:rPr>
        <w:t>[DOPLNÍ UCHAZEČ]</w:t>
      </w:r>
    </w:p>
    <w:p w14:paraId="460A3183" w14:textId="696A98F8" w:rsidR="007E0D4C" w:rsidRPr="001C7A84" w:rsidRDefault="007E0D4C" w:rsidP="006046F2">
      <w:pPr>
        <w:pStyle w:val="Zkladntext1"/>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88" w:lineRule="auto"/>
        <w:rPr>
          <w:rFonts w:asciiTheme="minorHAnsi" w:hAnsiTheme="minorHAnsi" w:cstheme="majorBidi"/>
          <w:sz w:val="22"/>
          <w:szCs w:val="22"/>
        </w:rPr>
      </w:pPr>
      <w:r w:rsidRPr="001C7A84">
        <w:rPr>
          <w:rFonts w:asciiTheme="minorHAnsi" w:hAnsiTheme="minorHAnsi" w:cstheme="majorBidi"/>
          <w:sz w:val="22"/>
          <w:szCs w:val="22"/>
        </w:rPr>
        <w:t>(dále jen zhotovitel)</w:t>
      </w:r>
    </w:p>
    <w:p w14:paraId="101A4FA0" w14:textId="77777777" w:rsidR="00B16D23" w:rsidRPr="001C7A84" w:rsidRDefault="00B16D23" w:rsidP="006046F2">
      <w:pPr>
        <w:spacing w:line="288" w:lineRule="auto"/>
        <w:jc w:val="both"/>
        <w:rPr>
          <w:rFonts w:asciiTheme="minorHAnsi" w:hAnsiTheme="minorHAnsi" w:cstheme="majorBidi"/>
          <w:color w:val="FF0000"/>
          <w:sz w:val="22"/>
          <w:szCs w:val="22"/>
        </w:rPr>
      </w:pPr>
    </w:p>
    <w:p w14:paraId="5C6D6937" w14:textId="3A37C732" w:rsidR="00B16D23" w:rsidRPr="004F3ABA" w:rsidRDefault="00B16D23" w:rsidP="006046F2">
      <w:pPr>
        <w:spacing w:line="288" w:lineRule="auto"/>
        <w:jc w:val="both"/>
        <w:rPr>
          <w:rFonts w:asciiTheme="minorHAnsi" w:hAnsiTheme="minorHAnsi" w:cstheme="majorBidi"/>
          <w:sz w:val="22"/>
          <w:szCs w:val="22"/>
        </w:rPr>
      </w:pPr>
      <w:r w:rsidRPr="001C7A84">
        <w:rPr>
          <w:rFonts w:asciiTheme="minorHAnsi" w:hAnsiTheme="minorHAnsi" w:cstheme="majorBidi"/>
          <w:sz w:val="22"/>
          <w:szCs w:val="22"/>
        </w:rPr>
        <w:t>uzavírají níže uvedeného dne, měsíce a roku v souladu s ustanovením § 2586 a násl. zákona</w:t>
      </w:r>
      <w:r w:rsidR="000076C2" w:rsidRPr="001C7A84">
        <w:rPr>
          <w:rFonts w:asciiTheme="minorHAnsi" w:hAnsiTheme="minorHAnsi" w:cstheme="majorBidi"/>
          <w:sz w:val="22"/>
          <w:szCs w:val="22"/>
        </w:rPr>
        <w:t xml:space="preserve"> </w:t>
      </w:r>
      <w:r w:rsidRPr="001C7A84">
        <w:rPr>
          <w:rFonts w:asciiTheme="minorHAnsi" w:hAnsiTheme="minorHAnsi" w:cstheme="majorBidi"/>
          <w:sz w:val="22"/>
          <w:szCs w:val="22"/>
        </w:rPr>
        <w:t xml:space="preserve">č. 89/2012 Sb., občanský zákoník, tuto smlouvu o </w:t>
      </w:r>
      <w:r w:rsidRPr="004F3ABA">
        <w:rPr>
          <w:rFonts w:asciiTheme="minorHAnsi" w:hAnsiTheme="minorHAnsi" w:cstheme="majorBidi"/>
          <w:sz w:val="22"/>
          <w:szCs w:val="22"/>
        </w:rPr>
        <w:t>dílo</w:t>
      </w:r>
      <w:r w:rsidR="004F3ABA" w:rsidRPr="004F3ABA">
        <w:rPr>
          <w:rFonts w:asciiTheme="minorHAnsi" w:hAnsiTheme="minorHAnsi" w:cstheme="majorBidi"/>
          <w:sz w:val="22"/>
          <w:szCs w:val="22"/>
        </w:rPr>
        <w:t xml:space="preserve"> </w:t>
      </w:r>
      <w:r w:rsidR="004F3ABA" w:rsidRPr="004F3ABA">
        <w:rPr>
          <w:rFonts w:asciiTheme="minorHAnsi" w:hAnsiTheme="minorHAnsi"/>
          <w:sz w:val="22"/>
          <w:szCs w:val="22"/>
        </w:rPr>
        <w:t>jako výsledek veřejné zakázky malého rozsahu „</w:t>
      </w:r>
      <w:bookmarkStart w:id="0" w:name="_Hlk96932756"/>
      <w:r w:rsidR="00B046F1" w:rsidRPr="00B046F1">
        <w:rPr>
          <w:rFonts w:asciiTheme="minorHAnsi" w:hAnsiTheme="minorHAnsi"/>
          <w:b/>
          <w:bCs/>
          <w:sz w:val="22"/>
          <w:szCs w:val="22"/>
        </w:rPr>
        <w:t>Vypracování dokumentace pro provádění stavby Modernizace porodnice Nemocnice Písek, a.s.</w:t>
      </w:r>
      <w:bookmarkEnd w:id="0"/>
      <w:r w:rsidR="004F3ABA" w:rsidRPr="004F3ABA">
        <w:rPr>
          <w:rFonts w:asciiTheme="minorHAnsi" w:hAnsiTheme="minorHAnsi"/>
          <w:sz w:val="22"/>
          <w:szCs w:val="22"/>
        </w:rPr>
        <w:t>“. (dále jen „veřejná zakázka“), mimo režim zákona č. 134/2016 Sb., o zadávání veřejných zakázek, ve znění pozdějších předpisů (dále jen „ZVZ“).</w:t>
      </w:r>
    </w:p>
    <w:p w14:paraId="6C6A56BE" w14:textId="77777777" w:rsidR="007E0D4C" w:rsidRPr="001C7A84" w:rsidRDefault="007E0D4C" w:rsidP="006046F2">
      <w:pPr>
        <w:spacing w:line="288" w:lineRule="auto"/>
        <w:jc w:val="both"/>
        <w:rPr>
          <w:rFonts w:asciiTheme="minorHAnsi" w:hAnsiTheme="minorHAnsi" w:cstheme="majorBidi"/>
          <w:sz w:val="22"/>
          <w:szCs w:val="22"/>
        </w:rPr>
      </w:pPr>
    </w:p>
    <w:p w14:paraId="468EA937" w14:textId="77777777" w:rsidR="007E0D4C" w:rsidRPr="001C7A84" w:rsidRDefault="000076C2" w:rsidP="006046F2">
      <w:pPr>
        <w:numPr>
          <w:ilvl w:val="0"/>
          <w:numId w:val="2"/>
        </w:numPr>
        <w:tabs>
          <w:tab w:val="left" w:pos="360"/>
        </w:tabs>
        <w:spacing w:line="288" w:lineRule="auto"/>
        <w:jc w:val="both"/>
        <w:rPr>
          <w:rFonts w:asciiTheme="minorHAnsi" w:hAnsiTheme="minorHAnsi" w:cstheme="majorBidi"/>
          <w:b/>
          <w:sz w:val="22"/>
          <w:szCs w:val="22"/>
        </w:rPr>
      </w:pPr>
      <w:r w:rsidRPr="001C7A84">
        <w:rPr>
          <w:rFonts w:asciiTheme="minorHAnsi" w:hAnsiTheme="minorHAnsi" w:cstheme="majorBidi"/>
          <w:b/>
          <w:sz w:val="22"/>
          <w:szCs w:val="22"/>
        </w:rPr>
        <w:t>Předmět smlouvy</w:t>
      </w:r>
    </w:p>
    <w:p w14:paraId="059BB008" w14:textId="3D3EB1A3" w:rsidR="007E0D4C" w:rsidRDefault="000076C2" w:rsidP="00B046F1">
      <w:pPr>
        <w:spacing w:line="288" w:lineRule="auto"/>
        <w:jc w:val="both"/>
        <w:rPr>
          <w:rFonts w:asciiTheme="minorHAnsi" w:hAnsiTheme="minorHAnsi"/>
          <w:bCs/>
          <w:sz w:val="22"/>
          <w:szCs w:val="22"/>
        </w:rPr>
      </w:pPr>
      <w:r w:rsidRPr="001C7A84">
        <w:rPr>
          <w:rFonts w:asciiTheme="minorHAnsi" w:hAnsiTheme="minorHAnsi"/>
          <w:sz w:val="22"/>
          <w:szCs w:val="22"/>
        </w:rPr>
        <w:t xml:space="preserve">Předmětem smlouvy o dílo je </w:t>
      </w:r>
      <w:r w:rsidR="00B046F1" w:rsidRPr="00B046F1">
        <w:rPr>
          <w:rFonts w:asciiTheme="minorHAnsi" w:hAnsiTheme="minorHAnsi"/>
          <w:sz w:val="22"/>
          <w:szCs w:val="22"/>
        </w:rPr>
        <w:t xml:space="preserve">vypracování projektové dokumentace pro provádění stavby, výběr zhotovitele stavby a pro vydání stavebního povolení stavební akce „Modernizace porodnice Nemocnice Písek, a.s.“. </w:t>
      </w:r>
      <w:r w:rsidR="00B046F1" w:rsidRPr="00B046F1">
        <w:rPr>
          <w:rFonts w:asciiTheme="minorHAnsi" w:hAnsiTheme="minorHAnsi"/>
          <w:bCs/>
          <w:sz w:val="22"/>
          <w:szCs w:val="22"/>
        </w:rPr>
        <w:t>Navrhované řešení musí splňovat požadavky stanovené právními předpisy a příslušnými technickými normami účinnými ke dni předání hmotného zachycení výsledků tvůrčí činnosti.</w:t>
      </w:r>
    </w:p>
    <w:p w14:paraId="13CBA49C" w14:textId="77777777" w:rsidR="00B046F1" w:rsidRPr="001C7A84" w:rsidRDefault="00B046F1" w:rsidP="00B046F1">
      <w:pPr>
        <w:spacing w:line="288" w:lineRule="auto"/>
        <w:jc w:val="both"/>
        <w:rPr>
          <w:rFonts w:asciiTheme="minorHAnsi" w:hAnsiTheme="minorHAnsi" w:cstheme="majorBidi"/>
          <w:sz w:val="22"/>
          <w:szCs w:val="22"/>
        </w:rPr>
      </w:pPr>
    </w:p>
    <w:p w14:paraId="40BCCA8B" w14:textId="77777777" w:rsidR="007E0D4C" w:rsidRPr="001C7A84" w:rsidRDefault="007E0D4C" w:rsidP="006046F2">
      <w:pPr>
        <w:pStyle w:val="Odstavecseseznamem"/>
        <w:numPr>
          <w:ilvl w:val="0"/>
          <w:numId w:val="2"/>
        </w:numPr>
        <w:spacing w:line="288" w:lineRule="auto"/>
        <w:jc w:val="both"/>
        <w:rPr>
          <w:rFonts w:asciiTheme="minorHAnsi" w:hAnsiTheme="minorHAnsi" w:cstheme="majorBidi"/>
          <w:b/>
          <w:sz w:val="22"/>
          <w:szCs w:val="22"/>
        </w:rPr>
      </w:pPr>
      <w:r w:rsidRPr="001C7A84">
        <w:rPr>
          <w:rFonts w:asciiTheme="minorHAnsi" w:hAnsiTheme="minorHAnsi" w:cstheme="majorBidi"/>
          <w:b/>
          <w:sz w:val="22"/>
          <w:szCs w:val="22"/>
        </w:rPr>
        <w:t>Povinnosti zhotovitele</w:t>
      </w:r>
    </w:p>
    <w:p w14:paraId="25B313B5" w14:textId="4F9F782E" w:rsidR="007E0D4C" w:rsidRPr="00246A77" w:rsidRDefault="007E0D4C" w:rsidP="006046F2">
      <w:pPr>
        <w:pStyle w:val="Zkladntextodsazen"/>
        <w:spacing w:before="0" w:line="288" w:lineRule="auto"/>
        <w:ind w:left="993" w:hanging="567"/>
        <w:rPr>
          <w:rFonts w:asciiTheme="minorHAnsi" w:hAnsiTheme="minorHAnsi" w:cstheme="majorBidi"/>
          <w:sz w:val="22"/>
          <w:szCs w:val="22"/>
        </w:rPr>
      </w:pPr>
      <w:r w:rsidRPr="00246A77">
        <w:rPr>
          <w:rFonts w:asciiTheme="minorHAnsi" w:hAnsiTheme="minorHAnsi" w:cstheme="majorBidi"/>
          <w:sz w:val="22"/>
          <w:szCs w:val="22"/>
        </w:rPr>
        <w:t xml:space="preserve">3.1  </w:t>
      </w:r>
      <w:r w:rsidR="00D40A84" w:rsidRPr="00246A77">
        <w:rPr>
          <w:rFonts w:asciiTheme="minorHAnsi" w:hAnsiTheme="minorHAnsi" w:cstheme="majorBidi"/>
          <w:sz w:val="22"/>
          <w:szCs w:val="22"/>
        </w:rPr>
        <w:tab/>
      </w:r>
      <w:r w:rsidR="00984FD5" w:rsidRPr="00246A77">
        <w:rPr>
          <w:rFonts w:asciiTheme="minorHAnsi" w:hAnsiTheme="minorHAnsi" w:cstheme="majorBidi"/>
          <w:sz w:val="22"/>
          <w:szCs w:val="22"/>
        </w:rPr>
        <w:t>Zhotovitel se zavazuje z</w:t>
      </w:r>
      <w:r w:rsidRPr="00246A77">
        <w:rPr>
          <w:rFonts w:asciiTheme="minorHAnsi" w:hAnsiTheme="minorHAnsi" w:cstheme="majorBidi"/>
          <w:sz w:val="22"/>
          <w:szCs w:val="22"/>
        </w:rPr>
        <w:t xml:space="preserve">pracovat </w:t>
      </w:r>
      <w:r w:rsidR="00984FD5" w:rsidRPr="00246A77">
        <w:rPr>
          <w:rFonts w:asciiTheme="minorHAnsi" w:hAnsiTheme="minorHAnsi" w:cstheme="majorBidi"/>
          <w:sz w:val="22"/>
          <w:szCs w:val="22"/>
        </w:rPr>
        <w:t>DPS</w:t>
      </w:r>
      <w:r w:rsidRPr="00246A77">
        <w:rPr>
          <w:rFonts w:asciiTheme="minorHAnsi" w:hAnsiTheme="minorHAnsi" w:cstheme="majorBidi"/>
          <w:sz w:val="22"/>
          <w:szCs w:val="22"/>
        </w:rPr>
        <w:t xml:space="preserve"> </w:t>
      </w:r>
      <w:r w:rsidR="00984FD5" w:rsidRPr="00246A77">
        <w:rPr>
          <w:rFonts w:asciiTheme="minorHAnsi" w:hAnsiTheme="minorHAnsi" w:cstheme="majorBidi"/>
          <w:sz w:val="22"/>
          <w:szCs w:val="22"/>
        </w:rPr>
        <w:t xml:space="preserve">v rozsahu </w:t>
      </w:r>
      <w:r w:rsidRPr="00246A77">
        <w:rPr>
          <w:rFonts w:asciiTheme="minorHAnsi" w:hAnsiTheme="minorHAnsi" w:cstheme="majorBidi"/>
          <w:sz w:val="22"/>
          <w:szCs w:val="22"/>
        </w:rPr>
        <w:t>dle</w:t>
      </w:r>
      <w:r w:rsidR="00984FD5" w:rsidRPr="00246A77">
        <w:rPr>
          <w:rFonts w:asciiTheme="minorHAnsi" w:hAnsiTheme="minorHAnsi" w:cstheme="majorBidi"/>
          <w:sz w:val="22"/>
          <w:szCs w:val="22"/>
        </w:rPr>
        <w:t xml:space="preserve"> </w:t>
      </w:r>
      <w:r w:rsidR="00D40A84" w:rsidRPr="00246A77">
        <w:rPr>
          <w:rFonts w:asciiTheme="minorHAnsi" w:hAnsiTheme="minorHAnsi" w:cstheme="majorBidi"/>
          <w:sz w:val="22"/>
          <w:szCs w:val="22"/>
        </w:rPr>
        <w:t>zadávacích podmínek veřejné zakázky „</w:t>
      </w:r>
      <w:r w:rsidR="00246A77" w:rsidRPr="00246A77">
        <w:rPr>
          <w:rFonts w:asciiTheme="minorHAnsi" w:hAnsiTheme="minorHAnsi"/>
          <w:sz w:val="22"/>
          <w:szCs w:val="22"/>
        </w:rPr>
        <w:t>Vypracování dokumentace pro provádění stavby Modernizace porodnice Nemocnice Písek, a.s.</w:t>
      </w:r>
      <w:r w:rsidR="005D1AA4" w:rsidRPr="00246A77">
        <w:rPr>
          <w:rFonts w:asciiTheme="minorHAnsi" w:hAnsiTheme="minorHAnsi"/>
          <w:sz w:val="22"/>
          <w:szCs w:val="22"/>
        </w:rPr>
        <w:t>“</w:t>
      </w:r>
      <w:r w:rsidRPr="00246A77">
        <w:rPr>
          <w:rFonts w:asciiTheme="minorHAnsi" w:hAnsiTheme="minorHAnsi" w:cstheme="majorBidi"/>
          <w:sz w:val="22"/>
          <w:szCs w:val="22"/>
        </w:rPr>
        <w:t xml:space="preserve">. </w:t>
      </w:r>
    </w:p>
    <w:p w14:paraId="6207DF18" w14:textId="77777777" w:rsidR="007E0D4C" w:rsidRPr="001C7A84" w:rsidRDefault="00984FD5" w:rsidP="006046F2">
      <w:pPr>
        <w:pStyle w:val="Zkladntextodsazen"/>
        <w:numPr>
          <w:ilvl w:val="1"/>
          <w:numId w:val="11"/>
        </w:numPr>
        <w:tabs>
          <w:tab w:val="left" w:pos="993"/>
        </w:tabs>
        <w:spacing w:before="0" w:line="288" w:lineRule="auto"/>
        <w:ind w:left="993" w:hanging="567"/>
        <w:rPr>
          <w:rFonts w:asciiTheme="minorHAnsi" w:hAnsiTheme="minorHAnsi" w:cstheme="majorBidi"/>
          <w:sz w:val="22"/>
          <w:szCs w:val="22"/>
        </w:rPr>
      </w:pPr>
      <w:r w:rsidRPr="001C7A84">
        <w:rPr>
          <w:rFonts w:asciiTheme="minorHAnsi" w:hAnsiTheme="minorHAnsi" w:cstheme="majorBidi"/>
          <w:sz w:val="22"/>
          <w:szCs w:val="22"/>
        </w:rPr>
        <w:lastRenderedPageBreak/>
        <w:t>DPS</w:t>
      </w:r>
      <w:r w:rsidR="007E0D4C" w:rsidRPr="001C7A84">
        <w:rPr>
          <w:rFonts w:asciiTheme="minorHAnsi" w:hAnsiTheme="minorHAnsi" w:cstheme="majorBidi"/>
          <w:sz w:val="22"/>
          <w:szCs w:val="22"/>
        </w:rPr>
        <w:t xml:space="preserve"> bude vybavena a předána v počtu 6 paré v tiskové podobě a 2x v elektronické podobě na CD či jiném digitálním nosiči. Další objednatelem vyžádaná vyhotovení budou účtována jako vícetisky.</w:t>
      </w:r>
    </w:p>
    <w:p w14:paraId="63067B7A" w14:textId="77777777" w:rsidR="007E0D4C" w:rsidRPr="001C7A84" w:rsidRDefault="007E0D4C" w:rsidP="006046F2">
      <w:pPr>
        <w:pStyle w:val="Zkladntextodsazen"/>
        <w:numPr>
          <w:ilvl w:val="1"/>
          <w:numId w:val="11"/>
        </w:numPr>
        <w:tabs>
          <w:tab w:val="left" w:pos="993"/>
        </w:tabs>
        <w:spacing w:before="0" w:line="288" w:lineRule="auto"/>
        <w:ind w:left="993" w:hanging="567"/>
        <w:rPr>
          <w:rFonts w:asciiTheme="minorHAnsi" w:hAnsiTheme="minorHAnsi" w:cstheme="majorBidi"/>
          <w:sz w:val="22"/>
          <w:szCs w:val="22"/>
        </w:rPr>
      </w:pPr>
      <w:r w:rsidRPr="001C7A84">
        <w:rPr>
          <w:rFonts w:asciiTheme="minorHAnsi" w:hAnsiTheme="minorHAnsi" w:cstheme="majorBidi"/>
          <w:sz w:val="22"/>
          <w:szCs w:val="22"/>
        </w:rPr>
        <w:t>Součástí plnění není zpracování změn projektové dokumentace vyvolané dodatečně objednatelem nebo dodavatelem stavby. Tyto práce zabezpečí zhotovitel na základě písemného dodatku smlouvy jako vícepráce.</w:t>
      </w:r>
    </w:p>
    <w:p w14:paraId="518C4FAF" w14:textId="175D6C5B" w:rsidR="00F85CCB" w:rsidRPr="001C7A84" w:rsidRDefault="00F85CCB" w:rsidP="006046F2">
      <w:pPr>
        <w:pStyle w:val="Zkladntextodsazen"/>
        <w:numPr>
          <w:ilvl w:val="1"/>
          <w:numId w:val="11"/>
        </w:numPr>
        <w:tabs>
          <w:tab w:val="clear" w:pos="682"/>
          <w:tab w:val="left" w:pos="993"/>
        </w:tabs>
        <w:spacing w:before="0" w:line="288" w:lineRule="auto"/>
        <w:ind w:left="993" w:hanging="567"/>
        <w:rPr>
          <w:rFonts w:asciiTheme="minorHAnsi" w:hAnsiTheme="minorHAnsi" w:cstheme="majorBidi"/>
          <w:sz w:val="22"/>
          <w:szCs w:val="22"/>
        </w:rPr>
      </w:pPr>
      <w:r w:rsidRPr="001C7A84">
        <w:rPr>
          <w:rFonts w:asciiTheme="minorHAnsi" w:hAnsiTheme="minorHAnsi" w:cstheme="majorBidi"/>
          <w:sz w:val="22"/>
          <w:szCs w:val="22"/>
        </w:rPr>
        <w:t>Součástí plnění není</w:t>
      </w:r>
      <w:r w:rsidR="0030686C">
        <w:rPr>
          <w:rFonts w:asciiTheme="minorHAnsi" w:hAnsiTheme="minorHAnsi" w:cstheme="majorBidi"/>
          <w:sz w:val="22"/>
          <w:szCs w:val="22"/>
        </w:rPr>
        <w:t xml:space="preserve"> autorský ani</w:t>
      </w:r>
      <w:r w:rsidRPr="001C7A84">
        <w:rPr>
          <w:rFonts w:asciiTheme="minorHAnsi" w:hAnsiTheme="minorHAnsi" w:cstheme="majorBidi"/>
          <w:sz w:val="22"/>
          <w:szCs w:val="22"/>
        </w:rPr>
        <w:t xml:space="preserve"> technický dozor při realizaci stavby. </w:t>
      </w:r>
    </w:p>
    <w:p w14:paraId="0ED9BC00" w14:textId="77777777" w:rsidR="007E0D4C" w:rsidRPr="001C7A84" w:rsidRDefault="0016714F" w:rsidP="006046F2">
      <w:pPr>
        <w:pStyle w:val="Zkladntextodsazen"/>
        <w:numPr>
          <w:ilvl w:val="1"/>
          <w:numId w:val="11"/>
        </w:numPr>
        <w:tabs>
          <w:tab w:val="left" w:pos="993"/>
        </w:tabs>
        <w:spacing w:before="0" w:line="288" w:lineRule="auto"/>
        <w:ind w:left="993" w:hanging="567"/>
        <w:rPr>
          <w:rFonts w:asciiTheme="minorHAnsi" w:hAnsiTheme="minorHAnsi" w:cstheme="majorBidi"/>
          <w:sz w:val="22"/>
          <w:szCs w:val="22"/>
        </w:rPr>
      </w:pPr>
      <w:r>
        <w:rPr>
          <w:rFonts w:asciiTheme="minorHAnsi" w:hAnsiTheme="minorHAnsi" w:cstheme="majorBidi"/>
          <w:sz w:val="22"/>
          <w:szCs w:val="22"/>
        </w:rPr>
        <w:t>Zhotovitel</w:t>
      </w:r>
      <w:r w:rsidRPr="001C7A84">
        <w:rPr>
          <w:rFonts w:asciiTheme="minorHAnsi" w:hAnsiTheme="minorHAnsi" w:cstheme="majorBidi"/>
          <w:sz w:val="22"/>
          <w:szCs w:val="22"/>
        </w:rPr>
        <w:t xml:space="preserve"> </w:t>
      </w:r>
      <w:r w:rsidR="007E0D4C" w:rsidRPr="001C7A84">
        <w:rPr>
          <w:rFonts w:asciiTheme="minorHAnsi" w:hAnsiTheme="minorHAnsi" w:cstheme="majorBidi"/>
          <w:sz w:val="22"/>
          <w:szCs w:val="22"/>
        </w:rPr>
        <w:t>je povinen využít všech svých odborných znalostí k navržení efektivního technického řešení, v případě vady projektu odstraní vady bezplatně a bez zbytečného odkladu.</w:t>
      </w:r>
    </w:p>
    <w:p w14:paraId="0128194D" w14:textId="77777777" w:rsidR="00984FD5" w:rsidRPr="001C7A84" w:rsidRDefault="00984FD5" w:rsidP="006046F2">
      <w:pPr>
        <w:pStyle w:val="Zkladntextodsazen"/>
        <w:tabs>
          <w:tab w:val="left" w:pos="993"/>
        </w:tabs>
        <w:spacing w:before="0" w:line="288" w:lineRule="auto"/>
        <w:ind w:left="993" w:firstLine="0"/>
        <w:rPr>
          <w:rFonts w:asciiTheme="minorHAnsi" w:hAnsiTheme="minorHAnsi" w:cstheme="majorBidi"/>
          <w:sz w:val="22"/>
          <w:szCs w:val="22"/>
        </w:rPr>
      </w:pPr>
    </w:p>
    <w:p w14:paraId="7A5F5F7C" w14:textId="77777777" w:rsidR="007E0D4C" w:rsidRPr="001C7A84" w:rsidRDefault="00984FD5" w:rsidP="006046F2">
      <w:pPr>
        <w:numPr>
          <w:ilvl w:val="0"/>
          <w:numId w:val="2"/>
        </w:numPr>
        <w:spacing w:line="288" w:lineRule="auto"/>
        <w:jc w:val="both"/>
        <w:rPr>
          <w:rFonts w:asciiTheme="minorHAnsi" w:hAnsiTheme="minorHAnsi" w:cstheme="majorBidi"/>
          <w:b/>
          <w:sz w:val="22"/>
          <w:szCs w:val="22"/>
        </w:rPr>
      </w:pPr>
      <w:r w:rsidRPr="001C7A84">
        <w:rPr>
          <w:rFonts w:asciiTheme="minorHAnsi" w:hAnsiTheme="minorHAnsi" w:cstheme="majorBidi"/>
          <w:b/>
          <w:sz w:val="22"/>
          <w:szCs w:val="22"/>
        </w:rPr>
        <w:t>Povinnosti objednatele</w:t>
      </w:r>
    </w:p>
    <w:p w14:paraId="37DF00F3" w14:textId="7BE8F045" w:rsidR="008A07A1" w:rsidRPr="001C7A84" w:rsidRDefault="007E0D4C" w:rsidP="006046F2">
      <w:pPr>
        <w:pStyle w:val="Odstavecseseznamem"/>
        <w:numPr>
          <w:ilvl w:val="1"/>
          <w:numId w:val="19"/>
        </w:numPr>
        <w:spacing w:line="288" w:lineRule="auto"/>
        <w:ind w:left="993" w:hanging="567"/>
        <w:jc w:val="both"/>
        <w:rPr>
          <w:rFonts w:asciiTheme="minorHAnsi" w:hAnsiTheme="minorHAnsi" w:cstheme="majorBidi"/>
          <w:sz w:val="22"/>
          <w:szCs w:val="22"/>
        </w:rPr>
      </w:pPr>
      <w:r w:rsidRPr="001C7A84">
        <w:rPr>
          <w:rFonts w:asciiTheme="minorHAnsi" w:hAnsiTheme="minorHAnsi" w:cstheme="majorBidi"/>
          <w:sz w:val="22"/>
          <w:szCs w:val="22"/>
        </w:rPr>
        <w:t xml:space="preserve">Spolupracovat se zhotovitelem při zpracování a projednávání </w:t>
      </w:r>
      <w:r w:rsidR="00705578">
        <w:rPr>
          <w:rFonts w:asciiTheme="minorHAnsi" w:hAnsiTheme="minorHAnsi" w:cstheme="majorBidi"/>
          <w:sz w:val="22"/>
          <w:szCs w:val="22"/>
        </w:rPr>
        <w:t>DPS</w:t>
      </w:r>
      <w:r w:rsidRPr="001C7A84">
        <w:rPr>
          <w:rFonts w:asciiTheme="minorHAnsi" w:hAnsiTheme="minorHAnsi" w:cstheme="majorBidi"/>
          <w:sz w:val="22"/>
          <w:szCs w:val="22"/>
        </w:rPr>
        <w:t xml:space="preserve"> a při </w:t>
      </w:r>
      <w:r w:rsidR="008A07A1" w:rsidRPr="001C7A84">
        <w:rPr>
          <w:rFonts w:asciiTheme="minorHAnsi" w:hAnsiTheme="minorHAnsi" w:cstheme="majorBidi"/>
          <w:sz w:val="22"/>
          <w:szCs w:val="22"/>
        </w:rPr>
        <w:t xml:space="preserve">případných </w:t>
      </w:r>
      <w:r w:rsidRPr="001C7A84">
        <w:rPr>
          <w:rFonts w:asciiTheme="minorHAnsi" w:hAnsiTheme="minorHAnsi" w:cstheme="majorBidi"/>
          <w:sz w:val="22"/>
          <w:szCs w:val="22"/>
        </w:rPr>
        <w:t>jednání</w:t>
      </w:r>
      <w:r w:rsidR="008A07A1" w:rsidRPr="001C7A84">
        <w:rPr>
          <w:rFonts w:asciiTheme="minorHAnsi" w:hAnsiTheme="minorHAnsi" w:cstheme="majorBidi"/>
          <w:sz w:val="22"/>
          <w:szCs w:val="22"/>
        </w:rPr>
        <w:t>ch</w:t>
      </w:r>
      <w:r w:rsidRPr="001C7A84">
        <w:rPr>
          <w:rFonts w:asciiTheme="minorHAnsi" w:hAnsiTheme="minorHAnsi" w:cstheme="majorBidi"/>
          <w:sz w:val="22"/>
          <w:szCs w:val="22"/>
        </w:rPr>
        <w:t xml:space="preserve"> s orgány státní správy</w:t>
      </w:r>
      <w:r w:rsidR="008A07A1" w:rsidRPr="001C7A84">
        <w:rPr>
          <w:rFonts w:asciiTheme="minorHAnsi" w:hAnsiTheme="minorHAnsi" w:cstheme="majorBidi"/>
          <w:sz w:val="22"/>
          <w:szCs w:val="22"/>
        </w:rPr>
        <w:t>.</w:t>
      </w:r>
    </w:p>
    <w:p w14:paraId="013434AF" w14:textId="77777777" w:rsidR="007E0D4C" w:rsidRPr="001C7A84" w:rsidRDefault="008A07A1" w:rsidP="006046F2">
      <w:pPr>
        <w:pStyle w:val="Odstavecseseznamem"/>
        <w:numPr>
          <w:ilvl w:val="1"/>
          <w:numId w:val="19"/>
        </w:numPr>
        <w:spacing w:line="288" w:lineRule="auto"/>
        <w:ind w:left="993" w:hanging="567"/>
        <w:jc w:val="both"/>
        <w:rPr>
          <w:rFonts w:asciiTheme="minorHAnsi" w:hAnsiTheme="minorHAnsi" w:cstheme="majorBidi"/>
          <w:sz w:val="22"/>
          <w:szCs w:val="22"/>
        </w:rPr>
      </w:pPr>
      <w:r w:rsidRPr="001C7A84">
        <w:rPr>
          <w:rFonts w:asciiTheme="minorHAnsi" w:hAnsiTheme="minorHAnsi" w:cstheme="majorBidi"/>
          <w:sz w:val="22"/>
          <w:szCs w:val="22"/>
        </w:rPr>
        <w:t>V</w:t>
      </w:r>
      <w:r w:rsidR="007E0D4C" w:rsidRPr="001C7A84">
        <w:rPr>
          <w:rFonts w:asciiTheme="minorHAnsi" w:hAnsiTheme="minorHAnsi" w:cstheme="majorBidi"/>
          <w:sz w:val="22"/>
          <w:szCs w:val="22"/>
        </w:rPr>
        <w:t>yjadřovat se bez odkladu k předaným materiálům.</w:t>
      </w:r>
    </w:p>
    <w:p w14:paraId="4AD5DF36" w14:textId="77777777" w:rsidR="007E0D4C" w:rsidRDefault="007E0D4C" w:rsidP="006046F2">
      <w:pPr>
        <w:numPr>
          <w:ilvl w:val="1"/>
          <w:numId w:val="19"/>
        </w:numPr>
        <w:tabs>
          <w:tab w:val="num" w:pos="993"/>
        </w:tabs>
        <w:spacing w:line="288" w:lineRule="auto"/>
        <w:ind w:left="993" w:hanging="567"/>
        <w:jc w:val="both"/>
        <w:rPr>
          <w:rFonts w:asciiTheme="minorHAnsi" w:hAnsiTheme="minorHAnsi" w:cstheme="majorBidi"/>
          <w:sz w:val="22"/>
          <w:szCs w:val="22"/>
        </w:rPr>
      </w:pPr>
      <w:r w:rsidRPr="001C7A84">
        <w:rPr>
          <w:rFonts w:asciiTheme="minorHAnsi" w:hAnsiTheme="minorHAnsi" w:cstheme="majorBidi"/>
          <w:sz w:val="22"/>
          <w:szCs w:val="22"/>
        </w:rPr>
        <w:t>Uhradit zhotoviteli za bezvadné dílo smluvní cenu při dodržení dohodnuté splatnosti faktur.</w:t>
      </w:r>
    </w:p>
    <w:p w14:paraId="09E0F8F5" w14:textId="77777777" w:rsidR="001C7A84" w:rsidRPr="001C7A84" w:rsidRDefault="001C7A84" w:rsidP="001C7A84">
      <w:pPr>
        <w:spacing w:line="288" w:lineRule="auto"/>
        <w:ind w:left="993"/>
        <w:jc w:val="both"/>
        <w:rPr>
          <w:rFonts w:asciiTheme="minorHAnsi" w:hAnsiTheme="minorHAnsi" w:cstheme="majorBidi"/>
          <w:sz w:val="22"/>
          <w:szCs w:val="22"/>
        </w:rPr>
      </w:pPr>
    </w:p>
    <w:p w14:paraId="16BB81E2" w14:textId="77777777" w:rsidR="007E0D4C" w:rsidRPr="001C7A84" w:rsidRDefault="006046F2" w:rsidP="006046F2">
      <w:pPr>
        <w:pStyle w:val="Odstavecseseznamem"/>
        <w:numPr>
          <w:ilvl w:val="0"/>
          <w:numId w:val="2"/>
        </w:numPr>
        <w:spacing w:line="288" w:lineRule="auto"/>
        <w:jc w:val="both"/>
        <w:rPr>
          <w:rFonts w:asciiTheme="minorHAnsi" w:hAnsiTheme="minorHAnsi" w:cstheme="majorBidi"/>
          <w:b/>
          <w:sz w:val="22"/>
          <w:szCs w:val="22"/>
        </w:rPr>
      </w:pPr>
      <w:r w:rsidRPr="001C7A84">
        <w:rPr>
          <w:rFonts w:asciiTheme="minorHAnsi" w:hAnsiTheme="minorHAnsi" w:cstheme="majorBidi"/>
          <w:b/>
          <w:sz w:val="22"/>
          <w:szCs w:val="22"/>
        </w:rPr>
        <w:t>Termín dodání díla</w:t>
      </w:r>
    </w:p>
    <w:p w14:paraId="32727B64" w14:textId="593CBFE0" w:rsidR="0015591F" w:rsidRPr="001C7A84" w:rsidRDefault="0015591F" w:rsidP="006046F2">
      <w:pPr>
        <w:spacing w:line="288" w:lineRule="auto"/>
        <w:ind w:left="357"/>
        <w:jc w:val="both"/>
        <w:rPr>
          <w:rFonts w:asciiTheme="minorHAnsi" w:hAnsiTheme="minorHAnsi" w:cstheme="majorBidi"/>
          <w:sz w:val="22"/>
          <w:szCs w:val="22"/>
        </w:rPr>
      </w:pPr>
      <w:r w:rsidRPr="001C7A84">
        <w:rPr>
          <w:rFonts w:asciiTheme="minorHAnsi" w:hAnsiTheme="minorHAnsi" w:cstheme="majorBidi"/>
          <w:sz w:val="22"/>
          <w:szCs w:val="22"/>
        </w:rPr>
        <w:t xml:space="preserve">Dílo bude předáno ve lhůtě do </w:t>
      </w:r>
      <w:r w:rsidR="00B046F1">
        <w:rPr>
          <w:rFonts w:asciiTheme="minorHAnsi" w:hAnsiTheme="minorHAnsi" w:cstheme="majorBidi"/>
          <w:sz w:val="22"/>
          <w:szCs w:val="22"/>
        </w:rPr>
        <w:t>30</w:t>
      </w:r>
      <w:r w:rsidR="00705578">
        <w:rPr>
          <w:rFonts w:asciiTheme="minorHAnsi" w:hAnsiTheme="minorHAnsi" w:cstheme="majorBidi"/>
          <w:sz w:val="22"/>
          <w:szCs w:val="22"/>
        </w:rPr>
        <w:t xml:space="preserve">. </w:t>
      </w:r>
      <w:r w:rsidR="00B046F1">
        <w:rPr>
          <w:rFonts w:asciiTheme="minorHAnsi" w:hAnsiTheme="minorHAnsi" w:cstheme="majorBidi"/>
          <w:sz w:val="22"/>
          <w:szCs w:val="22"/>
        </w:rPr>
        <w:t>6</w:t>
      </w:r>
      <w:r w:rsidR="00705578">
        <w:rPr>
          <w:rFonts w:asciiTheme="minorHAnsi" w:hAnsiTheme="minorHAnsi" w:cstheme="majorBidi"/>
          <w:sz w:val="22"/>
          <w:szCs w:val="22"/>
        </w:rPr>
        <w:t>. 202</w:t>
      </w:r>
      <w:r w:rsidR="00B046F1">
        <w:rPr>
          <w:rFonts w:asciiTheme="minorHAnsi" w:hAnsiTheme="minorHAnsi" w:cstheme="majorBidi"/>
          <w:sz w:val="22"/>
          <w:szCs w:val="22"/>
        </w:rPr>
        <w:t>6</w:t>
      </w:r>
      <w:r w:rsidRPr="001C7A84">
        <w:rPr>
          <w:rFonts w:asciiTheme="minorHAnsi" w:hAnsiTheme="minorHAnsi" w:cstheme="majorBidi"/>
          <w:sz w:val="22"/>
          <w:szCs w:val="22"/>
        </w:rPr>
        <w:t>.</w:t>
      </w:r>
    </w:p>
    <w:p w14:paraId="7AC55E61" w14:textId="77777777" w:rsidR="00F85CCB" w:rsidRPr="001C7A84" w:rsidRDefault="00F85CCB" w:rsidP="006046F2">
      <w:pPr>
        <w:pStyle w:val="Zkladntextodsazen31"/>
        <w:spacing w:before="0" w:line="288" w:lineRule="auto"/>
        <w:rPr>
          <w:rFonts w:asciiTheme="minorHAnsi" w:hAnsiTheme="minorHAnsi" w:cstheme="majorBidi"/>
          <w:sz w:val="22"/>
          <w:szCs w:val="22"/>
        </w:rPr>
      </w:pPr>
    </w:p>
    <w:p w14:paraId="00C2972B" w14:textId="77777777" w:rsidR="007E0D4C" w:rsidRPr="001C7A84" w:rsidRDefault="006046F2" w:rsidP="006046F2">
      <w:pPr>
        <w:numPr>
          <w:ilvl w:val="0"/>
          <w:numId w:val="2"/>
        </w:numPr>
        <w:spacing w:line="288" w:lineRule="auto"/>
        <w:jc w:val="both"/>
        <w:rPr>
          <w:rFonts w:asciiTheme="minorHAnsi" w:hAnsiTheme="minorHAnsi" w:cstheme="majorBidi"/>
          <w:b/>
          <w:sz w:val="22"/>
          <w:szCs w:val="22"/>
        </w:rPr>
      </w:pPr>
      <w:r w:rsidRPr="001C7A84">
        <w:rPr>
          <w:rFonts w:asciiTheme="minorHAnsi" w:hAnsiTheme="minorHAnsi" w:cstheme="majorBidi"/>
          <w:b/>
          <w:sz w:val="22"/>
          <w:szCs w:val="22"/>
        </w:rPr>
        <w:t>Cena prací</w:t>
      </w:r>
    </w:p>
    <w:p w14:paraId="32890A40" w14:textId="18642B9E" w:rsidR="003423C6" w:rsidRPr="00B046F1" w:rsidRDefault="00B046F1" w:rsidP="00B046F1">
      <w:pPr>
        <w:pStyle w:val="Odstavecseseznamem"/>
        <w:numPr>
          <w:ilvl w:val="1"/>
          <w:numId w:val="25"/>
        </w:numPr>
        <w:tabs>
          <w:tab w:val="left" w:pos="851"/>
        </w:tabs>
        <w:spacing w:line="288" w:lineRule="auto"/>
        <w:jc w:val="both"/>
        <w:rPr>
          <w:rFonts w:asciiTheme="minorHAnsi" w:hAnsiTheme="minorHAnsi" w:cstheme="majorBidi"/>
          <w:sz w:val="22"/>
          <w:szCs w:val="22"/>
        </w:rPr>
      </w:pPr>
      <w:r>
        <w:rPr>
          <w:rFonts w:asciiTheme="minorHAnsi" w:hAnsiTheme="minorHAnsi" w:cstheme="majorBidi"/>
          <w:sz w:val="22"/>
          <w:szCs w:val="22"/>
        </w:rPr>
        <w:t xml:space="preserve">  </w:t>
      </w:r>
      <w:r w:rsidR="00984FD5" w:rsidRPr="00B046F1">
        <w:rPr>
          <w:rFonts w:asciiTheme="minorHAnsi" w:hAnsiTheme="minorHAnsi" w:cstheme="majorBidi"/>
          <w:sz w:val="22"/>
          <w:szCs w:val="22"/>
        </w:rPr>
        <w:t>Celková cena díla</w:t>
      </w:r>
      <w:r w:rsidR="003423C6" w:rsidRPr="00B046F1">
        <w:rPr>
          <w:rFonts w:asciiTheme="minorHAnsi" w:hAnsiTheme="minorHAnsi" w:cstheme="majorBidi"/>
          <w:sz w:val="22"/>
          <w:szCs w:val="22"/>
        </w:rPr>
        <w:t xml:space="preserve"> činí:</w:t>
      </w:r>
    </w:p>
    <w:p w14:paraId="4E5B02E7" w14:textId="77777777" w:rsidR="003423C6" w:rsidRPr="001C7A84" w:rsidRDefault="003423C6" w:rsidP="006046F2">
      <w:pPr>
        <w:tabs>
          <w:tab w:val="left" w:pos="851"/>
          <w:tab w:val="left" w:pos="5103"/>
          <w:tab w:val="right" w:pos="8931"/>
        </w:tabs>
        <w:spacing w:line="288" w:lineRule="auto"/>
        <w:ind w:left="5103"/>
        <w:jc w:val="both"/>
        <w:rPr>
          <w:rFonts w:asciiTheme="minorHAnsi" w:hAnsiTheme="minorHAnsi" w:cstheme="majorBidi"/>
          <w:sz w:val="22"/>
          <w:szCs w:val="22"/>
          <w:highlight w:val="yellow"/>
        </w:rPr>
      </w:pPr>
      <w:r w:rsidRPr="001C7A84">
        <w:rPr>
          <w:rFonts w:asciiTheme="minorHAnsi" w:hAnsiTheme="minorHAnsi" w:cstheme="majorBidi"/>
          <w:sz w:val="22"/>
          <w:szCs w:val="22"/>
          <w:highlight w:val="yellow"/>
        </w:rPr>
        <w:t>-   cena bez DPH</w:t>
      </w:r>
      <w:r w:rsidRPr="001C7A84">
        <w:rPr>
          <w:rFonts w:asciiTheme="minorHAnsi" w:hAnsiTheme="minorHAnsi" w:cstheme="majorBidi"/>
          <w:sz w:val="22"/>
          <w:szCs w:val="22"/>
          <w:highlight w:val="yellow"/>
        </w:rPr>
        <w:tab/>
        <w:t xml:space="preserve">          ,- Kč</w:t>
      </w:r>
    </w:p>
    <w:p w14:paraId="148B46F7" w14:textId="77777777" w:rsidR="003423C6" w:rsidRPr="001C7A84" w:rsidRDefault="003423C6" w:rsidP="006046F2">
      <w:pPr>
        <w:tabs>
          <w:tab w:val="left" w:pos="851"/>
          <w:tab w:val="left" w:pos="5103"/>
          <w:tab w:val="right" w:pos="8931"/>
        </w:tabs>
        <w:spacing w:line="288" w:lineRule="auto"/>
        <w:ind w:left="5103"/>
        <w:jc w:val="both"/>
        <w:rPr>
          <w:rFonts w:asciiTheme="minorHAnsi" w:hAnsiTheme="minorHAnsi" w:cstheme="majorBidi"/>
          <w:sz w:val="22"/>
          <w:szCs w:val="22"/>
          <w:highlight w:val="yellow"/>
        </w:rPr>
      </w:pPr>
      <w:r w:rsidRPr="001C7A84">
        <w:rPr>
          <w:rFonts w:asciiTheme="minorHAnsi" w:hAnsiTheme="minorHAnsi" w:cstheme="majorBidi"/>
          <w:sz w:val="22"/>
          <w:szCs w:val="22"/>
          <w:highlight w:val="yellow"/>
        </w:rPr>
        <w:t xml:space="preserve">-   DPH  21 %   </w:t>
      </w:r>
      <w:r w:rsidRPr="001C7A84">
        <w:rPr>
          <w:rFonts w:asciiTheme="minorHAnsi" w:hAnsiTheme="minorHAnsi" w:cstheme="majorBidi"/>
          <w:sz w:val="22"/>
          <w:szCs w:val="22"/>
          <w:highlight w:val="yellow"/>
          <w:lang w:val="sk-SK"/>
        </w:rPr>
        <w:t xml:space="preserve"> </w:t>
      </w:r>
      <w:r w:rsidRPr="001C7A84">
        <w:rPr>
          <w:rFonts w:asciiTheme="minorHAnsi" w:hAnsiTheme="minorHAnsi" w:cstheme="majorBidi"/>
          <w:sz w:val="22"/>
          <w:szCs w:val="22"/>
          <w:highlight w:val="yellow"/>
        </w:rPr>
        <w:t xml:space="preserve"> </w:t>
      </w:r>
      <w:r w:rsidRPr="001C7A84">
        <w:rPr>
          <w:rFonts w:asciiTheme="minorHAnsi" w:hAnsiTheme="minorHAnsi" w:cstheme="majorBidi"/>
          <w:sz w:val="22"/>
          <w:szCs w:val="22"/>
          <w:highlight w:val="yellow"/>
        </w:rPr>
        <w:tab/>
        <w:t>,- Kč</w:t>
      </w:r>
    </w:p>
    <w:p w14:paraId="3E2E2C8D" w14:textId="77777777" w:rsidR="003423C6" w:rsidRPr="001C7A84" w:rsidRDefault="003423C6" w:rsidP="006046F2">
      <w:pPr>
        <w:tabs>
          <w:tab w:val="left" w:pos="3969"/>
          <w:tab w:val="left" w:pos="5103"/>
          <w:tab w:val="right" w:pos="8931"/>
        </w:tabs>
        <w:spacing w:line="288" w:lineRule="auto"/>
        <w:ind w:left="5103"/>
        <w:jc w:val="both"/>
        <w:rPr>
          <w:rFonts w:asciiTheme="minorHAnsi" w:hAnsiTheme="minorHAnsi" w:cstheme="majorBidi"/>
          <w:sz w:val="22"/>
          <w:szCs w:val="22"/>
        </w:rPr>
      </w:pPr>
      <w:r w:rsidRPr="001C7A84">
        <w:rPr>
          <w:rFonts w:asciiTheme="minorHAnsi" w:hAnsiTheme="minorHAnsi" w:cstheme="majorBidi"/>
          <w:sz w:val="22"/>
          <w:szCs w:val="22"/>
          <w:highlight w:val="yellow"/>
        </w:rPr>
        <w:t xml:space="preserve">-   cena včetně DPH  </w:t>
      </w:r>
      <w:r w:rsidRPr="001C7A84">
        <w:rPr>
          <w:rFonts w:asciiTheme="minorHAnsi" w:hAnsiTheme="minorHAnsi" w:cstheme="majorBidi"/>
          <w:sz w:val="22"/>
          <w:szCs w:val="22"/>
          <w:highlight w:val="yellow"/>
        </w:rPr>
        <w:tab/>
        <w:t>,- Kč</w:t>
      </w:r>
    </w:p>
    <w:p w14:paraId="0C6FE741" w14:textId="4BF6081C" w:rsidR="007E0D4C" w:rsidRPr="001C7A84" w:rsidRDefault="003423C6" w:rsidP="006046F2">
      <w:pPr>
        <w:tabs>
          <w:tab w:val="left" w:pos="851"/>
          <w:tab w:val="left" w:pos="3686"/>
        </w:tabs>
        <w:spacing w:line="288" w:lineRule="auto"/>
        <w:ind w:left="851" w:hanging="425"/>
        <w:jc w:val="both"/>
        <w:rPr>
          <w:rFonts w:asciiTheme="minorHAnsi" w:hAnsiTheme="minorHAnsi" w:cstheme="majorBidi"/>
          <w:sz w:val="22"/>
          <w:szCs w:val="22"/>
        </w:rPr>
      </w:pPr>
      <w:r w:rsidRPr="001C7A84">
        <w:rPr>
          <w:rFonts w:asciiTheme="minorHAnsi" w:hAnsiTheme="minorHAnsi" w:cstheme="majorBidi"/>
          <w:sz w:val="22"/>
          <w:szCs w:val="22"/>
        </w:rPr>
        <w:t>6.</w:t>
      </w:r>
      <w:r w:rsidR="00B046F1">
        <w:rPr>
          <w:rFonts w:asciiTheme="minorHAnsi" w:hAnsiTheme="minorHAnsi" w:cstheme="majorBidi"/>
          <w:sz w:val="22"/>
          <w:szCs w:val="22"/>
        </w:rPr>
        <w:t>2</w:t>
      </w:r>
      <w:r w:rsidRPr="001C7A84">
        <w:rPr>
          <w:rFonts w:asciiTheme="minorHAnsi" w:hAnsiTheme="minorHAnsi" w:cstheme="majorBidi"/>
          <w:sz w:val="22"/>
          <w:szCs w:val="22"/>
        </w:rPr>
        <w:t xml:space="preserve">  </w:t>
      </w:r>
      <w:r w:rsidR="007E0D4C" w:rsidRPr="001C7A84">
        <w:rPr>
          <w:rFonts w:asciiTheme="minorHAnsi" w:hAnsiTheme="minorHAnsi" w:cstheme="majorBidi"/>
          <w:sz w:val="22"/>
          <w:szCs w:val="22"/>
        </w:rPr>
        <w:t xml:space="preserve">Cena obsahuje veškeré náklady nezbytné k realizaci díla a je za podmínek uvedených ve smlouvě cenou pevnou.  </w:t>
      </w:r>
    </w:p>
    <w:p w14:paraId="3C076DC6" w14:textId="3B3FC48D" w:rsidR="007E0D4C" w:rsidRPr="001C7A84" w:rsidRDefault="007E0D4C" w:rsidP="006046F2">
      <w:pPr>
        <w:tabs>
          <w:tab w:val="left" w:pos="851"/>
          <w:tab w:val="left" w:pos="3686"/>
        </w:tabs>
        <w:spacing w:line="288" w:lineRule="auto"/>
        <w:ind w:left="851" w:hanging="425"/>
        <w:jc w:val="both"/>
        <w:rPr>
          <w:rFonts w:asciiTheme="minorHAnsi" w:hAnsiTheme="minorHAnsi" w:cstheme="majorBidi"/>
          <w:sz w:val="22"/>
          <w:szCs w:val="22"/>
        </w:rPr>
      </w:pPr>
      <w:r w:rsidRPr="001C7A84">
        <w:rPr>
          <w:rFonts w:asciiTheme="minorHAnsi" w:hAnsiTheme="minorHAnsi" w:cstheme="majorBidi"/>
          <w:sz w:val="22"/>
          <w:szCs w:val="22"/>
        </w:rPr>
        <w:t>6.</w:t>
      </w:r>
      <w:r w:rsidR="00B046F1">
        <w:rPr>
          <w:rFonts w:asciiTheme="minorHAnsi" w:hAnsiTheme="minorHAnsi" w:cstheme="majorBidi"/>
          <w:sz w:val="22"/>
          <w:szCs w:val="22"/>
        </w:rPr>
        <w:t>3</w:t>
      </w:r>
      <w:r w:rsidRPr="001C7A84">
        <w:rPr>
          <w:rFonts w:asciiTheme="minorHAnsi" w:hAnsiTheme="minorHAnsi" w:cstheme="majorBidi"/>
          <w:sz w:val="22"/>
          <w:szCs w:val="22"/>
        </w:rPr>
        <w:t xml:space="preserve">  Cena může být měněna pouze písemným dodatkem podepsaným oprávněnými zástupci obou smluvních stran. Navýšení ceny je možné pouze na základě požadavku objednatele na změnu rozpracovaného projektu. </w:t>
      </w:r>
    </w:p>
    <w:p w14:paraId="040B1183" w14:textId="77777777" w:rsidR="007E0D4C" w:rsidRPr="001C7A84" w:rsidRDefault="007E0D4C" w:rsidP="006046F2">
      <w:pPr>
        <w:pStyle w:val="Zkladntextodsazen31"/>
        <w:spacing w:before="0" w:line="288" w:lineRule="auto"/>
        <w:rPr>
          <w:rFonts w:asciiTheme="minorHAnsi" w:hAnsiTheme="minorHAnsi" w:cstheme="majorBidi"/>
          <w:sz w:val="22"/>
          <w:szCs w:val="22"/>
        </w:rPr>
      </w:pPr>
    </w:p>
    <w:p w14:paraId="37AB7421" w14:textId="77777777" w:rsidR="007E0D4C" w:rsidRPr="001C7A84" w:rsidRDefault="006046F2" w:rsidP="006046F2">
      <w:pPr>
        <w:numPr>
          <w:ilvl w:val="0"/>
          <w:numId w:val="2"/>
        </w:numPr>
        <w:spacing w:line="288" w:lineRule="auto"/>
        <w:jc w:val="both"/>
        <w:rPr>
          <w:rFonts w:asciiTheme="minorHAnsi" w:hAnsiTheme="minorHAnsi" w:cstheme="majorBidi"/>
          <w:b/>
          <w:sz w:val="22"/>
          <w:szCs w:val="22"/>
        </w:rPr>
      </w:pPr>
      <w:r w:rsidRPr="001C7A84">
        <w:rPr>
          <w:rFonts w:asciiTheme="minorHAnsi" w:hAnsiTheme="minorHAnsi" w:cstheme="majorBidi"/>
          <w:b/>
          <w:sz w:val="22"/>
          <w:szCs w:val="22"/>
        </w:rPr>
        <w:t>Platební podmínky</w:t>
      </w:r>
    </w:p>
    <w:p w14:paraId="4792EFE7" w14:textId="1196800A" w:rsidR="007E0D4C" w:rsidRDefault="007E0D4C" w:rsidP="006046F2">
      <w:pPr>
        <w:pStyle w:val="Zkladntextodsazen21"/>
        <w:numPr>
          <w:ilvl w:val="1"/>
          <w:numId w:val="5"/>
        </w:numPr>
        <w:tabs>
          <w:tab w:val="left" w:pos="906"/>
        </w:tabs>
        <w:spacing w:line="288" w:lineRule="auto"/>
        <w:rPr>
          <w:rFonts w:asciiTheme="minorHAnsi" w:hAnsiTheme="minorHAnsi" w:cstheme="majorBidi"/>
          <w:sz w:val="22"/>
          <w:szCs w:val="22"/>
        </w:rPr>
      </w:pPr>
      <w:r w:rsidRPr="001C7A84">
        <w:rPr>
          <w:rFonts w:asciiTheme="minorHAnsi" w:hAnsiTheme="minorHAnsi" w:cstheme="majorBidi"/>
          <w:sz w:val="22"/>
          <w:szCs w:val="22"/>
        </w:rPr>
        <w:t xml:space="preserve">Po splnění předmětu díla dle </w:t>
      </w:r>
      <w:r w:rsidR="00246A77">
        <w:rPr>
          <w:rFonts w:asciiTheme="minorHAnsi" w:hAnsiTheme="minorHAnsi" w:cstheme="majorBidi"/>
          <w:sz w:val="22"/>
          <w:szCs w:val="22"/>
        </w:rPr>
        <w:t xml:space="preserve">čl. </w:t>
      </w:r>
      <w:r w:rsidRPr="001C7A84">
        <w:rPr>
          <w:rFonts w:asciiTheme="minorHAnsi" w:hAnsiTheme="minorHAnsi" w:cstheme="majorBidi"/>
          <w:sz w:val="22"/>
          <w:szCs w:val="22"/>
        </w:rPr>
        <w:t>2</w:t>
      </w:r>
      <w:r w:rsidR="00D454DC">
        <w:rPr>
          <w:rFonts w:asciiTheme="minorHAnsi" w:hAnsiTheme="minorHAnsi" w:cstheme="majorBidi"/>
          <w:sz w:val="22"/>
          <w:szCs w:val="22"/>
        </w:rPr>
        <w:t xml:space="preserve"> a čl. 3</w:t>
      </w:r>
      <w:r w:rsidRPr="001C7A84">
        <w:rPr>
          <w:rFonts w:asciiTheme="minorHAnsi" w:hAnsiTheme="minorHAnsi" w:cstheme="majorBidi"/>
          <w:sz w:val="22"/>
          <w:szCs w:val="22"/>
        </w:rPr>
        <w:t>, bude vystavena faktura (daňový doklad) ve výši dle čl. 6.</w:t>
      </w:r>
      <w:r w:rsidR="00B046F1">
        <w:rPr>
          <w:rFonts w:asciiTheme="minorHAnsi" w:hAnsiTheme="minorHAnsi" w:cstheme="majorBidi"/>
          <w:sz w:val="22"/>
          <w:szCs w:val="22"/>
        </w:rPr>
        <w:t>1</w:t>
      </w:r>
      <w:r w:rsidR="00984FD5" w:rsidRPr="001C7A84">
        <w:rPr>
          <w:rFonts w:asciiTheme="minorHAnsi" w:hAnsiTheme="minorHAnsi" w:cstheme="majorBidi"/>
          <w:sz w:val="22"/>
          <w:szCs w:val="22"/>
        </w:rPr>
        <w:t>.</w:t>
      </w:r>
      <w:r w:rsidRPr="001C7A84">
        <w:rPr>
          <w:rFonts w:asciiTheme="minorHAnsi" w:hAnsiTheme="minorHAnsi" w:cstheme="majorBidi"/>
          <w:sz w:val="22"/>
          <w:szCs w:val="22"/>
        </w:rPr>
        <w:t xml:space="preserve"> Faktura bude splatná ve lhůtě 30 dní.   </w:t>
      </w:r>
    </w:p>
    <w:p w14:paraId="76818A53" w14:textId="69EED356" w:rsidR="00D454DC" w:rsidRPr="001C7A84" w:rsidRDefault="00D454DC" w:rsidP="006046F2">
      <w:pPr>
        <w:pStyle w:val="Zkladntextodsazen21"/>
        <w:numPr>
          <w:ilvl w:val="1"/>
          <w:numId w:val="5"/>
        </w:numPr>
        <w:tabs>
          <w:tab w:val="left" w:pos="906"/>
        </w:tabs>
        <w:spacing w:line="288" w:lineRule="auto"/>
        <w:rPr>
          <w:rFonts w:asciiTheme="minorHAnsi" w:hAnsiTheme="minorHAnsi" w:cstheme="majorBidi"/>
          <w:sz w:val="22"/>
          <w:szCs w:val="22"/>
        </w:rPr>
      </w:pPr>
      <w:r>
        <w:rPr>
          <w:rFonts w:asciiTheme="minorHAnsi" w:hAnsiTheme="minorHAnsi" w:cstheme="majorBidi"/>
          <w:sz w:val="22"/>
          <w:szCs w:val="22"/>
        </w:rPr>
        <w:t xml:space="preserve">Faktura bude vystavena elektronicky a zaslaná na adresu </w:t>
      </w:r>
      <w:hyperlink r:id="rId7" w:history="1">
        <w:r w:rsidRPr="00A00EAA">
          <w:rPr>
            <w:rStyle w:val="Hypertextovodkaz"/>
            <w:rFonts w:asciiTheme="minorHAnsi" w:hAnsiTheme="minorHAnsi" w:cstheme="majorBidi"/>
            <w:sz w:val="22"/>
            <w:szCs w:val="22"/>
          </w:rPr>
          <w:t>fakturace@nemopisek.cz</w:t>
        </w:r>
      </w:hyperlink>
      <w:r>
        <w:rPr>
          <w:rFonts w:asciiTheme="minorHAnsi" w:hAnsiTheme="minorHAnsi" w:cstheme="majorBidi"/>
          <w:sz w:val="22"/>
          <w:szCs w:val="22"/>
        </w:rPr>
        <w:t xml:space="preserve">. </w:t>
      </w:r>
    </w:p>
    <w:p w14:paraId="04B4C839" w14:textId="58B4B9E3" w:rsidR="007E0D4C" w:rsidRPr="001C7A84" w:rsidRDefault="00D454DC" w:rsidP="006046F2">
      <w:pPr>
        <w:pStyle w:val="Zkladntextodsazen21"/>
        <w:numPr>
          <w:ilvl w:val="1"/>
          <w:numId w:val="5"/>
        </w:numPr>
        <w:tabs>
          <w:tab w:val="left" w:pos="906"/>
        </w:tabs>
        <w:spacing w:line="288" w:lineRule="auto"/>
        <w:rPr>
          <w:rFonts w:asciiTheme="minorHAnsi" w:hAnsiTheme="minorHAnsi" w:cstheme="majorBidi"/>
          <w:sz w:val="22"/>
          <w:szCs w:val="22"/>
        </w:rPr>
      </w:pPr>
      <w:r>
        <w:rPr>
          <w:rFonts w:asciiTheme="minorHAnsi" w:hAnsiTheme="minorHAnsi" w:cs="Arial"/>
          <w:sz w:val="22"/>
          <w:szCs w:val="22"/>
        </w:rPr>
        <w:t>Zhotovitel</w:t>
      </w:r>
      <w:r w:rsidR="00984FD5" w:rsidRPr="001C7A84">
        <w:rPr>
          <w:rFonts w:asciiTheme="minorHAnsi" w:hAnsiTheme="minorHAnsi" w:cs="Arial"/>
          <w:sz w:val="22"/>
          <w:szCs w:val="22"/>
        </w:rPr>
        <w:t xml:space="preserve"> se touto smlouvou zavazuje, že jím vystavená faktura bude obsahovat všechny náležitosti řádného daňového dokladu dle platné právní úpravy. </w:t>
      </w:r>
    </w:p>
    <w:p w14:paraId="2671DB18" w14:textId="77777777" w:rsidR="008A07A1" w:rsidRPr="001C7A84" w:rsidRDefault="008A07A1" w:rsidP="006046F2">
      <w:pPr>
        <w:pStyle w:val="Zkladntextodsazen21"/>
        <w:tabs>
          <w:tab w:val="left" w:pos="851"/>
        </w:tabs>
        <w:spacing w:line="288" w:lineRule="auto"/>
        <w:ind w:left="0" w:firstLine="0"/>
        <w:rPr>
          <w:rFonts w:asciiTheme="minorHAnsi" w:hAnsiTheme="minorHAnsi" w:cstheme="majorBidi"/>
          <w:sz w:val="22"/>
          <w:szCs w:val="22"/>
        </w:rPr>
      </w:pPr>
    </w:p>
    <w:p w14:paraId="78EEFDE2" w14:textId="77777777" w:rsidR="007E0D4C" w:rsidRPr="001C7A84" w:rsidRDefault="006046F2" w:rsidP="006046F2">
      <w:pPr>
        <w:numPr>
          <w:ilvl w:val="0"/>
          <w:numId w:val="2"/>
        </w:numPr>
        <w:spacing w:line="288" w:lineRule="auto"/>
        <w:jc w:val="both"/>
        <w:rPr>
          <w:rFonts w:asciiTheme="minorHAnsi" w:hAnsiTheme="minorHAnsi" w:cstheme="majorBidi"/>
          <w:b/>
          <w:sz w:val="22"/>
          <w:szCs w:val="22"/>
        </w:rPr>
      </w:pPr>
      <w:r w:rsidRPr="001C7A84">
        <w:rPr>
          <w:rFonts w:asciiTheme="minorHAnsi" w:hAnsiTheme="minorHAnsi" w:cstheme="majorBidi"/>
          <w:b/>
          <w:sz w:val="22"/>
          <w:szCs w:val="22"/>
        </w:rPr>
        <w:t>Smluvní pokuty, garance</w:t>
      </w:r>
    </w:p>
    <w:p w14:paraId="038EC2F6" w14:textId="6020579C" w:rsidR="00B16D23" w:rsidRPr="001C7A84" w:rsidRDefault="00B16D23" w:rsidP="0016714F">
      <w:pPr>
        <w:pStyle w:val="Zkladntextodsazen21"/>
        <w:numPr>
          <w:ilvl w:val="1"/>
          <w:numId w:val="22"/>
        </w:numPr>
        <w:tabs>
          <w:tab w:val="left" w:pos="426"/>
        </w:tabs>
        <w:spacing w:line="288" w:lineRule="auto"/>
        <w:ind w:left="851" w:hanging="425"/>
        <w:rPr>
          <w:rFonts w:asciiTheme="minorHAnsi" w:hAnsiTheme="minorHAnsi" w:cstheme="majorBidi"/>
          <w:sz w:val="22"/>
          <w:szCs w:val="22"/>
        </w:rPr>
      </w:pPr>
      <w:r w:rsidRPr="001C7A84">
        <w:rPr>
          <w:rFonts w:asciiTheme="minorHAnsi" w:hAnsiTheme="minorHAnsi" w:cstheme="majorBidi"/>
          <w:sz w:val="22"/>
          <w:szCs w:val="22"/>
        </w:rPr>
        <w:t xml:space="preserve">V případě prodlení zhotovitele s řádným plněním díla nebo jeho části v termínu uvedeném v čl. 5 této smlouvy se zhotovitel zavazuje zaplatit objednateli smluvní pokutu ve výši 5 000,- Kč za každý i jen započatý den prodlení. Zaplacením smluvní pokuty nezaniká povinnost zhotovitele řádně dílo provést a není tím dotčen nárok objednatele na náhradu případně </w:t>
      </w:r>
      <w:r w:rsidRPr="001C7A84">
        <w:rPr>
          <w:rFonts w:asciiTheme="minorHAnsi" w:hAnsiTheme="minorHAnsi" w:cstheme="majorBidi"/>
          <w:sz w:val="22"/>
          <w:szCs w:val="22"/>
        </w:rPr>
        <w:lastRenderedPageBreak/>
        <w:t xml:space="preserve">vzniklé škody. </w:t>
      </w:r>
    </w:p>
    <w:p w14:paraId="16DA1496" w14:textId="77777777" w:rsidR="006046F2" w:rsidRDefault="00B16D23" w:rsidP="0016714F">
      <w:pPr>
        <w:pStyle w:val="Zkladntextodsazen21"/>
        <w:numPr>
          <w:ilvl w:val="1"/>
          <w:numId w:val="23"/>
        </w:numPr>
        <w:tabs>
          <w:tab w:val="left" w:pos="426"/>
        </w:tabs>
        <w:spacing w:line="288" w:lineRule="auto"/>
        <w:ind w:left="851" w:hanging="425"/>
        <w:rPr>
          <w:rFonts w:asciiTheme="minorHAnsi" w:hAnsiTheme="minorHAnsi" w:cstheme="majorBidi"/>
          <w:sz w:val="22"/>
          <w:szCs w:val="22"/>
        </w:rPr>
      </w:pPr>
      <w:r w:rsidRPr="001C7A84">
        <w:rPr>
          <w:rFonts w:asciiTheme="minorHAnsi" w:hAnsiTheme="minorHAnsi" w:cstheme="majorBidi"/>
          <w:sz w:val="22"/>
          <w:szCs w:val="22"/>
        </w:rPr>
        <w:t>V případě prodlení zhotovitele s řádným odstraněním vad díla zjištěných či vyskytnuvších se v průběhu záruční doby se zhotovitel zavazuje zaplatit objednateli smluvní pokutu ve výši 5 000,- Kč za každý i jen započatý den prodlení. Zaplacením smluvní pokuty nezaniká povinnost zhotovitele vady řádně odstranit a není tím dotčen nárok objednatele na náhradu případně vzniklé škody.</w:t>
      </w:r>
      <w:r w:rsidR="006046F2" w:rsidRPr="001C7A84">
        <w:rPr>
          <w:rFonts w:asciiTheme="minorHAnsi" w:hAnsiTheme="minorHAnsi" w:cstheme="majorBidi"/>
          <w:sz w:val="22"/>
          <w:szCs w:val="22"/>
        </w:rPr>
        <w:t xml:space="preserve"> </w:t>
      </w:r>
    </w:p>
    <w:p w14:paraId="0FF24E42" w14:textId="77777777" w:rsidR="00B16D23" w:rsidRPr="001C7A84" w:rsidRDefault="00B16D23" w:rsidP="0016714F">
      <w:pPr>
        <w:pStyle w:val="Zkladntextodsazen21"/>
        <w:numPr>
          <w:ilvl w:val="1"/>
          <w:numId w:val="23"/>
        </w:numPr>
        <w:tabs>
          <w:tab w:val="left" w:pos="426"/>
        </w:tabs>
        <w:spacing w:line="288" w:lineRule="auto"/>
        <w:ind w:left="851" w:hanging="425"/>
        <w:rPr>
          <w:rFonts w:asciiTheme="minorHAnsi" w:hAnsiTheme="minorHAnsi" w:cstheme="majorBidi"/>
          <w:sz w:val="22"/>
          <w:szCs w:val="22"/>
        </w:rPr>
      </w:pPr>
      <w:r w:rsidRPr="001C7A84">
        <w:rPr>
          <w:rFonts w:asciiTheme="minorHAnsi" w:hAnsiTheme="minorHAnsi" w:cstheme="majorBidi"/>
          <w:sz w:val="22"/>
          <w:szCs w:val="22"/>
        </w:rPr>
        <w:t>V případě prodlení objednatele se zaplacením ceny díla zaplatí objednatel zhotoviteli úrok z prodlení v příslušné zákonné výši.</w:t>
      </w:r>
    </w:p>
    <w:p w14:paraId="5DB0EC2D" w14:textId="77777777" w:rsidR="007E0D4C" w:rsidRPr="001C7A84" w:rsidRDefault="007E0D4C" w:rsidP="006046F2">
      <w:pPr>
        <w:pStyle w:val="Zkladntextodsazen21"/>
        <w:spacing w:line="288" w:lineRule="auto"/>
        <w:ind w:left="0" w:firstLine="0"/>
        <w:rPr>
          <w:rFonts w:asciiTheme="minorHAnsi" w:hAnsiTheme="minorHAnsi" w:cstheme="majorBidi"/>
          <w:sz w:val="22"/>
          <w:szCs w:val="22"/>
        </w:rPr>
      </w:pPr>
    </w:p>
    <w:p w14:paraId="67616F02" w14:textId="77777777" w:rsidR="007E0D4C" w:rsidRPr="001C7A84" w:rsidRDefault="006046F2" w:rsidP="006046F2">
      <w:pPr>
        <w:numPr>
          <w:ilvl w:val="0"/>
          <w:numId w:val="2"/>
        </w:numPr>
        <w:spacing w:line="288" w:lineRule="auto"/>
        <w:ind w:left="0" w:firstLine="0"/>
        <w:jc w:val="both"/>
        <w:rPr>
          <w:rFonts w:asciiTheme="minorHAnsi" w:hAnsiTheme="minorHAnsi" w:cstheme="majorBidi"/>
          <w:b/>
          <w:sz w:val="22"/>
          <w:szCs w:val="22"/>
        </w:rPr>
      </w:pPr>
      <w:r w:rsidRPr="001C7A84">
        <w:rPr>
          <w:rFonts w:asciiTheme="minorHAnsi" w:hAnsiTheme="minorHAnsi" w:cstheme="majorBidi"/>
          <w:b/>
          <w:sz w:val="22"/>
          <w:szCs w:val="22"/>
        </w:rPr>
        <w:t>Odpovědnost za vady, záruka</w:t>
      </w:r>
    </w:p>
    <w:p w14:paraId="1FEC98D0" w14:textId="026355F8" w:rsidR="00B16D23" w:rsidRPr="001C7A84" w:rsidRDefault="00B16D23" w:rsidP="006046F2">
      <w:pPr>
        <w:pStyle w:val="Zkladntextodsazen21"/>
        <w:numPr>
          <w:ilvl w:val="1"/>
          <w:numId w:val="24"/>
        </w:numPr>
        <w:spacing w:line="288" w:lineRule="auto"/>
        <w:ind w:left="851" w:hanging="425"/>
        <w:rPr>
          <w:rFonts w:asciiTheme="minorHAnsi" w:hAnsiTheme="minorHAnsi" w:cstheme="majorBidi"/>
          <w:sz w:val="22"/>
          <w:szCs w:val="22"/>
        </w:rPr>
      </w:pPr>
      <w:r w:rsidRPr="001C7A84">
        <w:rPr>
          <w:rFonts w:asciiTheme="minorHAnsi" w:hAnsiTheme="minorHAnsi" w:cstheme="majorBidi"/>
          <w:sz w:val="22"/>
          <w:szCs w:val="22"/>
        </w:rPr>
        <w:t xml:space="preserve">Zhotovitel poskytuje objednateli záruku za jím provedené dílo dle této smlouvy, jakož i na veškeré jeho části, a jejich odpovídající kvalitu v délce 36 měsíců ode dne řádného předání a převzetí díla dle ust. čl. 5 této smlouvy.  </w:t>
      </w:r>
    </w:p>
    <w:p w14:paraId="52AF2B6B" w14:textId="77777777" w:rsidR="007E0D4C" w:rsidRPr="001C7A84" w:rsidRDefault="007E0D4C" w:rsidP="006046F2">
      <w:pPr>
        <w:pStyle w:val="Zkladntextodsazen21"/>
        <w:numPr>
          <w:ilvl w:val="1"/>
          <w:numId w:val="24"/>
        </w:numPr>
        <w:spacing w:line="288" w:lineRule="auto"/>
        <w:ind w:left="851" w:hanging="425"/>
        <w:rPr>
          <w:rFonts w:asciiTheme="minorHAnsi" w:hAnsiTheme="minorHAnsi" w:cstheme="majorBidi"/>
          <w:sz w:val="22"/>
          <w:szCs w:val="22"/>
        </w:rPr>
      </w:pPr>
      <w:r w:rsidRPr="001C7A84">
        <w:rPr>
          <w:rFonts w:asciiTheme="minorHAnsi" w:hAnsiTheme="minorHAnsi" w:cstheme="majorBidi"/>
          <w:sz w:val="22"/>
          <w:szCs w:val="22"/>
        </w:rPr>
        <w:t>Pro případ vady projektu sjednávají obě strany právo objednatele požadovat a povinnost zhotovitele poskytnout bezplatné odstranění vad projektu (právní, faktické, zjevné, skryté) bez zbytečného odkladu po uplatnění oprávněné písemné reklamace objednatelem. Zhotovitel je povinný reagovat na reklamaci do 24 hodin od nahlášení.</w:t>
      </w:r>
    </w:p>
    <w:p w14:paraId="25218921" w14:textId="77777777" w:rsidR="007E0D4C" w:rsidRPr="001C7A84" w:rsidRDefault="007E0D4C" w:rsidP="006046F2">
      <w:pPr>
        <w:pStyle w:val="Zkladntextodsazen21"/>
        <w:numPr>
          <w:ilvl w:val="1"/>
          <w:numId w:val="24"/>
        </w:numPr>
        <w:spacing w:line="288" w:lineRule="auto"/>
        <w:ind w:left="851" w:hanging="425"/>
        <w:rPr>
          <w:rFonts w:asciiTheme="minorHAnsi" w:hAnsiTheme="minorHAnsi" w:cstheme="majorBidi"/>
          <w:sz w:val="22"/>
          <w:szCs w:val="22"/>
        </w:rPr>
      </w:pPr>
      <w:r w:rsidRPr="001C7A84">
        <w:rPr>
          <w:rFonts w:asciiTheme="minorHAnsi" w:hAnsiTheme="minorHAnsi" w:cstheme="majorBidi"/>
          <w:sz w:val="22"/>
          <w:szCs w:val="22"/>
        </w:rPr>
        <w:t>Zhotovitel se zavazuje, že dílo má a bude mít vlastnosti stanovené obecně závaznými přepisy, doporučenými technickými normami (ČSN) a touto smlouvou, případně vlastnosti obvyklé pro daný druh díla.</w:t>
      </w:r>
    </w:p>
    <w:p w14:paraId="129687FD" w14:textId="77777777" w:rsidR="00B16D23" w:rsidRPr="001C7A84" w:rsidRDefault="00B16D23" w:rsidP="006046F2">
      <w:pPr>
        <w:pStyle w:val="Zkladntextodsazen21"/>
        <w:numPr>
          <w:ilvl w:val="1"/>
          <w:numId w:val="24"/>
        </w:numPr>
        <w:spacing w:line="288" w:lineRule="auto"/>
        <w:ind w:left="851" w:hanging="425"/>
        <w:rPr>
          <w:rFonts w:asciiTheme="minorHAnsi" w:hAnsiTheme="minorHAnsi" w:cstheme="majorBidi"/>
          <w:sz w:val="22"/>
          <w:szCs w:val="22"/>
        </w:rPr>
      </w:pPr>
      <w:r w:rsidRPr="001C7A84">
        <w:rPr>
          <w:rFonts w:asciiTheme="minorHAnsi" w:hAnsiTheme="minorHAnsi" w:cstheme="majorBidi"/>
          <w:sz w:val="22"/>
          <w:szCs w:val="22"/>
        </w:rPr>
        <w:t xml:space="preserve"> V případě vadného plnění podstatným porušením smlouvy, má objednatel nárok na plnění dle ust. § 2106, v případě vadného plnění nepodstatným porušením smlouvy pak nárok na plnění dle ust. § 2107 občanského zákoníku.</w:t>
      </w:r>
    </w:p>
    <w:p w14:paraId="33EBB5F3" w14:textId="77777777" w:rsidR="007E0D4C" w:rsidRPr="001C7A84" w:rsidRDefault="007E0D4C" w:rsidP="006046F2">
      <w:pPr>
        <w:pStyle w:val="Zkladntextodsazen21"/>
        <w:spacing w:line="288" w:lineRule="auto"/>
        <w:ind w:left="0" w:firstLine="0"/>
        <w:rPr>
          <w:rFonts w:asciiTheme="minorHAnsi" w:hAnsiTheme="minorHAnsi" w:cstheme="majorBidi"/>
          <w:b/>
          <w:sz w:val="22"/>
          <w:szCs w:val="22"/>
        </w:rPr>
      </w:pPr>
    </w:p>
    <w:p w14:paraId="74AFF83A" w14:textId="77777777" w:rsidR="006B31BE" w:rsidRPr="001C7A84" w:rsidRDefault="006046F2" w:rsidP="006046F2">
      <w:pPr>
        <w:numPr>
          <w:ilvl w:val="0"/>
          <w:numId w:val="2"/>
        </w:numPr>
        <w:spacing w:line="288" w:lineRule="auto"/>
        <w:ind w:left="0" w:firstLine="0"/>
        <w:jc w:val="both"/>
        <w:rPr>
          <w:rFonts w:asciiTheme="minorHAnsi" w:hAnsiTheme="minorHAnsi" w:cstheme="majorBidi"/>
          <w:b/>
          <w:sz w:val="22"/>
          <w:szCs w:val="22"/>
        </w:rPr>
      </w:pPr>
      <w:r w:rsidRPr="001C7A84">
        <w:rPr>
          <w:rFonts w:asciiTheme="minorHAnsi" w:hAnsiTheme="minorHAnsi" w:cstheme="majorBidi"/>
          <w:b/>
          <w:sz w:val="22"/>
          <w:szCs w:val="22"/>
        </w:rPr>
        <w:t>Ostatní ujednání</w:t>
      </w:r>
    </w:p>
    <w:p w14:paraId="1DD2B7D1" w14:textId="77777777" w:rsidR="006B31BE" w:rsidRPr="001C7A84" w:rsidRDefault="006B31BE"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Tato smlouva nabývá platnosti okamžikem jejího podpisu poslední smluvní stranou. Účinnosti smlouva nabývá dnem uveřejnění v registru smluv dle zákona č. 340/2016 Sb., o zvláštních podmínkách účinnosti některých smluv, uveřejňování těchto smluv a o registru smluv.</w:t>
      </w:r>
    </w:p>
    <w:p w14:paraId="37E29263" w14:textId="0B9D5330" w:rsidR="006046F2" w:rsidRPr="001C7A84" w:rsidRDefault="006046F2"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 xml:space="preserve">Kontaktní osobou a odpovědným zaměstnancem </w:t>
      </w:r>
      <w:r w:rsidR="001C7A84">
        <w:rPr>
          <w:rFonts w:asciiTheme="minorHAnsi" w:hAnsiTheme="minorHAnsi" w:cs="Arial"/>
          <w:sz w:val="22"/>
          <w:szCs w:val="22"/>
        </w:rPr>
        <w:t>Objednatele</w:t>
      </w:r>
      <w:r w:rsidRPr="001C7A84">
        <w:rPr>
          <w:rFonts w:asciiTheme="minorHAnsi" w:hAnsiTheme="minorHAnsi" w:cs="Arial"/>
          <w:sz w:val="22"/>
          <w:szCs w:val="22"/>
        </w:rPr>
        <w:t xml:space="preserve"> je pro účely této smlouvy určen Ing. </w:t>
      </w:r>
      <w:r w:rsidR="00BB7ABA">
        <w:rPr>
          <w:rFonts w:asciiTheme="minorHAnsi" w:hAnsiTheme="minorHAnsi" w:cs="Arial"/>
          <w:sz w:val="22"/>
          <w:szCs w:val="22"/>
        </w:rPr>
        <w:t>Lukáš Tryml</w:t>
      </w:r>
      <w:r w:rsidRPr="001C7A84">
        <w:rPr>
          <w:rFonts w:asciiTheme="minorHAnsi" w:hAnsiTheme="minorHAnsi" w:cs="Arial"/>
          <w:sz w:val="22"/>
          <w:szCs w:val="22"/>
        </w:rPr>
        <w:t xml:space="preserve">, tel. </w:t>
      </w:r>
      <w:r w:rsidR="00BB7ABA">
        <w:rPr>
          <w:rFonts w:asciiTheme="minorHAnsi" w:hAnsiTheme="minorHAnsi" w:cs="Arial"/>
          <w:sz w:val="22"/>
          <w:szCs w:val="22"/>
        </w:rPr>
        <w:t>775 474 965</w:t>
      </w:r>
      <w:r w:rsidRPr="001C7A84">
        <w:rPr>
          <w:rFonts w:asciiTheme="minorHAnsi" w:hAnsiTheme="minorHAnsi" w:cs="Arial"/>
          <w:sz w:val="22"/>
          <w:szCs w:val="22"/>
        </w:rPr>
        <w:t xml:space="preserve">, e-mail: </w:t>
      </w:r>
      <w:r w:rsidR="00BB7ABA">
        <w:rPr>
          <w:rFonts w:asciiTheme="minorHAnsi" w:hAnsiTheme="minorHAnsi" w:cs="Arial"/>
          <w:sz w:val="22"/>
          <w:szCs w:val="22"/>
        </w:rPr>
        <w:t>tryml</w:t>
      </w:r>
      <w:r w:rsidRPr="001C7A84">
        <w:rPr>
          <w:rFonts w:asciiTheme="minorHAnsi" w:hAnsiTheme="minorHAnsi" w:cs="Arial"/>
          <w:sz w:val="22"/>
          <w:szCs w:val="22"/>
        </w:rPr>
        <w:t>@nemopisek.cz.</w:t>
      </w:r>
    </w:p>
    <w:p w14:paraId="0A16A20E" w14:textId="77777777" w:rsidR="006046F2" w:rsidRPr="001C7A84" w:rsidRDefault="006046F2"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 xml:space="preserve">Kontaktní osobou </w:t>
      </w:r>
      <w:r w:rsidR="001C7A84">
        <w:rPr>
          <w:rFonts w:asciiTheme="minorHAnsi" w:hAnsiTheme="minorHAnsi" w:cs="Arial"/>
          <w:sz w:val="22"/>
          <w:szCs w:val="22"/>
        </w:rPr>
        <w:t>Zhotovitele</w:t>
      </w:r>
      <w:r w:rsidRPr="001C7A84">
        <w:rPr>
          <w:rFonts w:asciiTheme="minorHAnsi" w:hAnsiTheme="minorHAnsi" w:cs="Arial"/>
          <w:sz w:val="22"/>
          <w:szCs w:val="22"/>
        </w:rPr>
        <w:t xml:space="preserve"> je pro účely této smlouvy </w:t>
      </w:r>
      <w:r w:rsidRPr="001C7A84">
        <w:rPr>
          <w:rFonts w:asciiTheme="minorHAnsi" w:hAnsiTheme="minorHAnsi" w:cs="Arial"/>
          <w:sz w:val="22"/>
          <w:szCs w:val="22"/>
          <w:highlight w:val="yellow"/>
        </w:rPr>
        <w:t>určen/a</w:t>
      </w:r>
      <w:r w:rsidRPr="001C7A84">
        <w:rPr>
          <w:rFonts w:asciiTheme="minorHAnsi" w:hAnsiTheme="minorHAnsi" w:cs="Arial"/>
          <w:sz w:val="22"/>
          <w:szCs w:val="22"/>
        </w:rPr>
        <w:t xml:space="preserve"> </w:t>
      </w:r>
      <w:r w:rsidRPr="001C7A84">
        <w:rPr>
          <w:rFonts w:asciiTheme="minorHAnsi" w:hAnsiTheme="minorHAnsi" w:cs="Arial"/>
          <w:sz w:val="22"/>
          <w:szCs w:val="22"/>
          <w:highlight w:val="yellow"/>
        </w:rPr>
        <w:t>[DOPLNÍ UCHAZEČ],</w:t>
      </w:r>
      <w:r w:rsidRPr="001C7A84">
        <w:rPr>
          <w:rFonts w:asciiTheme="minorHAnsi" w:hAnsiTheme="minorHAnsi" w:cs="Arial"/>
          <w:sz w:val="22"/>
          <w:szCs w:val="22"/>
        </w:rPr>
        <w:t xml:space="preserve"> tel. </w:t>
      </w:r>
      <w:r w:rsidRPr="001C7A84">
        <w:rPr>
          <w:rFonts w:asciiTheme="minorHAnsi" w:hAnsiTheme="minorHAnsi" w:cs="Arial"/>
          <w:sz w:val="22"/>
          <w:szCs w:val="22"/>
          <w:highlight w:val="yellow"/>
        </w:rPr>
        <w:t>[DOPLNÍ UCHAZEČ],</w:t>
      </w:r>
      <w:r w:rsidRPr="001C7A84">
        <w:rPr>
          <w:rFonts w:asciiTheme="minorHAnsi" w:hAnsiTheme="minorHAnsi" w:cs="Arial"/>
          <w:sz w:val="22"/>
          <w:szCs w:val="22"/>
        </w:rPr>
        <w:t xml:space="preserve"> e-mail: </w:t>
      </w:r>
      <w:r w:rsidRPr="001C7A84">
        <w:rPr>
          <w:rFonts w:asciiTheme="minorHAnsi" w:hAnsiTheme="minorHAnsi" w:cs="Arial"/>
          <w:sz w:val="22"/>
          <w:szCs w:val="22"/>
          <w:highlight w:val="yellow"/>
        </w:rPr>
        <w:t>[DOPLNÍ UCHAZEČ].</w:t>
      </w:r>
    </w:p>
    <w:p w14:paraId="2153AE82" w14:textId="77777777" w:rsidR="006B31BE" w:rsidRPr="001C7A84" w:rsidRDefault="006B31BE"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Smluvní strany se zavazují, že budou respektovat oprávněné zájmy druhé smluvní strany, budou jednat v souladu s účelem této smlouvy a nebudou jej mařit, přičemž uskuteční veškerá právní a jiná jednání, která se ukáží být nezbytná pro dosažení účelu této smlouvy.</w:t>
      </w:r>
    </w:p>
    <w:p w14:paraId="437F7199" w14:textId="77777777" w:rsidR="0004467F" w:rsidRPr="0004467F" w:rsidRDefault="006B31BE" w:rsidP="0004467F">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01127C5A" w14:textId="30E70DAC" w:rsidR="006B31BE" w:rsidRPr="001C7A84" w:rsidRDefault="006B31BE"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 xml:space="preserve">Tato smlouva je uzavřena podle práva České republiky. Ve věcech výslovně neupravených touto smlouvou se smluvní vztah řídí občanským zákoníkem. </w:t>
      </w:r>
    </w:p>
    <w:p w14:paraId="3D3931E8" w14:textId="77777777" w:rsidR="006B31BE" w:rsidRPr="001C7A84" w:rsidRDefault="006B31BE"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 xml:space="preserve">Smluvní stranou povinnou zveřejnit smlouvu dle zákona č. 340/2015 Sb., o zvláštních </w:t>
      </w:r>
      <w:r w:rsidRPr="001C7A84">
        <w:rPr>
          <w:rFonts w:asciiTheme="minorHAnsi" w:hAnsiTheme="minorHAnsi" w:cs="Arial"/>
          <w:sz w:val="22"/>
          <w:szCs w:val="22"/>
        </w:rPr>
        <w:lastRenderedPageBreak/>
        <w:t xml:space="preserve">podmínkách účinnosti některých smluv, uveřejňování těchto smluv a o registru smluv je </w:t>
      </w:r>
      <w:r w:rsidR="006046F2" w:rsidRPr="001C7A84">
        <w:rPr>
          <w:rFonts w:asciiTheme="minorHAnsi" w:hAnsiTheme="minorHAnsi" w:cs="Arial"/>
          <w:sz w:val="22"/>
          <w:szCs w:val="22"/>
        </w:rPr>
        <w:t>Objednatel</w:t>
      </w:r>
      <w:r w:rsidRPr="001C7A84">
        <w:rPr>
          <w:rFonts w:asciiTheme="minorHAnsi" w:hAnsiTheme="minorHAnsi" w:cs="Arial"/>
          <w:sz w:val="22"/>
          <w:szCs w:val="22"/>
        </w:rPr>
        <w:t>.</w:t>
      </w:r>
    </w:p>
    <w:p w14:paraId="563C6760" w14:textId="77777777" w:rsidR="006B31BE" w:rsidRPr="001C7A84" w:rsidRDefault="006B31BE"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podstatě a smyslu původního ustanovení.</w:t>
      </w:r>
    </w:p>
    <w:p w14:paraId="6656A7DD" w14:textId="77777777" w:rsidR="006B31BE" w:rsidRPr="001C7A84" w:rsidRDefault="006B31BE"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Změna nebo doplnění smlouvy může být uskutečněna pouze písemným dodatkem k této smlouvě podepsaným oběma smluvními stranami.</w:t>
      </w:r>
    </w:p>
    <w:p w14:paraId="2572A8E5" w14:textId="77777777" w:rsidR="006B31BE" w:rsidRPr="001C7A84" w:rsidRDefault="006B31BE" w:rsidP="006046F2">
      <w:pPr>
        <w:pStyle w:val="Odstavecseseznamem"/>
        <w:numPr>
          <w:ilvl w:val="1"/>
          <w:numId w:val="17"/>
        </w:numPr>
        <w:tabs>
          <w:tab w:val="left" w:pos="993"/>
        </w:tabs>
        <w:spacing w:line="288" w:lineRule="auto"/>
        <w:ind w:left="993" w:hanging="567"/>
        <w:jc w:val="both"/>
        <w:rPr>
          <w:rFonts w:asciiTheme="minorHAnsi" w:hAnsiTheme="minorHAnsi" w:cstheme="majorBidi"/>
          <w:b/>
          <w:sz w:val="22"/>
          <w:szCs w:val="22"/>
        </w:rPr>
      </w:pPr>
      <w:r w:rsidRPr="001C7A84">
        <w:rPr>
          <w:rFonts w:asciiTheme="minorHAnsi" w:hAnsiTheme="minorHAnsi" w:cs="Arial"/>
          <w:sz w:val="22"/>
          <w:szCs w:val="22"/>
        </w:rPr>
        <w:t>Tato smlouva je vyhotovena ve dvou vyhotoveních, z nichž každá smluvní strana obdrží po jednom vyhotovení.</w:t>
      </w:r>
    </w:p>
    <w:p w14:paraId="3AC62A57" w14:textId="77777777" w:rsidR="007E0D4C" w:rsidRPr="001C7A84" w:rsidRDefault="007E0D4C" w:rsidP="006046F2">
      <w:pPr>
        <w:spacing w:line="288" w:lineRule="auto"/>
        <w:jc w:val="both"/>
        <w:rPr>
          <w:rFonts w:asciiTheme="minorHAnsi" w:hAnsiTheme="minorHAnsi" w:cstheme="majorBidi"/>
          <w:sz w:val="22"/>
          <w:szCs w:val="22"/>
        </w:rPr>
      </w:pPr>
    </w:p>
    <w:p w14:paraId="5F531A94" w14:textId="22C0ECE3" w:rsidR="007E0D4C" w:rsidRPr="001C7A84" w:rsidRDefault="007E0D4C" w:rsidP="006046F2">
      <w:pPr>
        <w:tabs>
          <w:tab w:val="left" w:pos="567"/>
          <w:tab w:val="left" w:pos="4395"/>
        </w:tabs>
        <w:spacing w:line="288" w:lineRule="auto"/>
        <w:rPr>
          <w:rFonts w:asciiTheme="minorHAnsi" w:hAnsiTheme="minorHAnsi" w:cstheme="majorBidi"/>
          <w:sz w:val="22"/>
          <w:szCs w:val="22"/>
        </w:rPr>
      </w:pPr>
      <w:r w:rsidRPr="001C7A84">
        <w:rPr>
          <w:rFonts w:asciiTheme="minorHAnsi" w:hAnsiTheme="minorHAnsi" w:cstheme="majorBidi"/>
          <w:sz w:val="22"/>
          <w:szCs w:val="22"/>
        </w:rPr>
        <w:t>V Písku dne</w:t>
      </w:r>
      <w:r w:rsidR="00622736">
        <w:rPr>
          <w:rFonts w:asciiTheme="minorHAnsi" w:hAnsiTheme="minorHAnsi" w:cstheme="majorBidi"/>
          <w:sz w:val="22"/>
          <w:szCs w:val="22"/>
        </w:rPr>
        <w:t>……………</w:t>
      </w:r>
      <w:r w:rsidRPr="001C7A84">
        <w:rPr>
          <w:rFonts w:asciiTheme="minorHAnsi" w:hAnsiTheme="minorHAnsi" w:cstheme="majorBidi"/>
          <w:sz w:val="22"/>
          <w:szCs w:val="22"/>
        </w:rPr>
        <w:t xml:space="preserve">                                                   </w:t>
      </w:r>
      <w:r w:rsidRPr="001C7A84">
        <w:rPr>
          <w:rFonts w:asciiTheme="minorHAnsi" w:hAnsiTheme="minorHAnsi" w:cstheme="majorBidi"/>
          <w:sz w:val="22"/>
          <w:szCs w:val="22"/>
        </w:rPr>
        <w:tab/>
        <w:t xml:space="preserve">         </w:t>
      </w:r>
      <w:r w:rsidR="00B77449" w:rsidRPr="001C7A84">
        <w:rPr>
          <w:rFonts w:asciiTheme="minorHAnsi" w:hAnsiTheme="minorHAnsi" w:cstheme="majorBidi"/>
          <w:sz w:val="22"/>
          <w:szCs w:val="22"/>
        </w:rPr>
        <w:tab/>
      </w:r>
      <w:r w:rsidRPr="001C7A84">
        <w:rPr>
          <w:rFonts w:asciiTheme="minorHAnsi" w:hAnsiTheme="minorHAnsi" w:cstheme="majorBidi"/>
          <w:sz w:val="22"/>
          <w:szCs w:val="22"/>
          <w:highlight w:val="yellow"/>
        </w:rPr>
        <w:t xml:space="preserve">V </w:t>
      </w:r>
      <w:r w:rsidR="0015591F" w:rsidRPr="001C7A84">
        <w:rPr>
          <w:rFonts w:asciiTheme="minorHAnsi" w:hAnsiTheme="minorHAnsi" w:cstheme="majorBidi"/>
          <w:sz w:val="22"/>
          <w:szCs w:val="22"/>
          <w:highlight w:val="yellow"/>
        </w:rPr>
        <w:t>……….</w:t>
      </w:r>
      <w:r w:rsidR="00A11031" w:rsidRPr="001C7A84">
        <w:rPr>
          <w:rFonts w:asciiTheme="minorHAnsi" w:hAnsiTheme="minorHAnsi" w:cstheme="majorBidi"/>
          <w:sz w:val="22"/>
          <w:szCs w:val="22"/>
          <w:highlight w:val="yellow"/>
        </w:rPr>
        <w:t xml:space="preserve"> </w:t>
      </w:r>
      <w:r w:rsidR="00B77449" w:rsidRPr="001C7A84">
        <w:rPr>
          <w:rFonts w:asciiTheme="minorHAnsi" w:hAnsiTheme="minorHAnsi" w:cstheme="majorBidi"/>
          <w:sz w:val="22"/>
          <w:szCs w:val="22"/>
          <w:highlight w:val="yellow"/>
        </w:rPr>
        <w:t>d</w:t>
      </w:r>
      <w:r w:rsidR="00ED61EE" w:rsidRPr="001C7A84">
        <w:rPr>
          <w:rFonts w:asciiTheme="minorHAnsi" w:hAnsiTheme="minorHAnsi" w:cstheme="majorBidi"/>
          <w:sz w:val="22"/>
          <w:szCs w:val="22"/>
          <w:highlight w:val="yellow"/>
        </w:rPr>
        <w:t>ne</w:t>
      </w:r>
      <w:r w:rsidR="00B77449" w:rsidRPr="001C7A84">
        <w:rPr>
          <w:rFonts w:asciiTheme="minorHAnsi" w:hAnsiTheme="minorHAnsi" w:cstheme="majorBidi"/>
          <w:sz w:val="22"/>
          <w:szCs w:val="22"/>
          <w:highlight w:val="yellow"/>
        </w:rPr>
        <w:t>………..</w:t>
      </w:r>
    </w:p>
    <w:p w14:paraId="122F8AD7" w14:textId="77777777" w:rsidR="007E0D4C" w:rsidRPr="001C7A84" w:rsidRDefault="007E0D4C" w:rsidP="006046F2">
      <w:pPr>
        <w:tabs>
          <w:tab w:val="left" w:pos="567"/>
          <w:tab w:val="left" w:pos="4536"/>
        </w:tabs>
        <w:spacing w:line="288" w:lineRule="auto"/>
        <w:rPr>
          <w:rFonts w:asciiTheme="minorHAnsi" w:hAnsiTheme="minorHAnsi" w:cstheme="majorBidi"/>
          <w:sz w:val="22"/>
          <w:szCs w:val="22"/>
        </w:rPr>
      </w:pPr>
    </w:p>
    <w:p w14:paraId="44EE233C" w14:textId="77777777" w:rsidR="007E0D4C" w:rsidRPr="001C7A84" w:rsidRDefault="007E0D4C" w:rsidP="006046F2">
      <w:pPr>
        <w:tabs>
          <w:tab w:val="left" w:pos="567"/>
          <w:tab w:val="left" w:pos="4536"/>
        </w:tabs>
        <w:spacing w:line="288" w:lineRule="auto"/>
        <w:rPr>
          <w:rFonts w:asciiTheme="minorHAnsi" w:hAnsiTheme="minorHAnsi" w:cstheme="majorBidi"/>
          <w:sz w:val="22"/>
          <w:szCs w:val="22"/>
        </w:rPr>
      </w:pPr>
      <w:r w:rsidRPr="001C7A84">
        <w:rPr>
          <w:rFonts w:asciiTheme="minorHAnsi" w:hAnsiTheme="minorHAnsi" w:cstheme="majorBidi"/>
          <w:sz w:val="22"/>
          <w:szCs w:val="22"/>
        </w:rPr>
        <w:t xml:space="preserve">Objednatel </w:t>
      </w:r>
      <w:r w:rsidRPr="001C7A84">
        <w:rPr>
          <w:rFonts w:asciiTheme="minorHAnsi" w:hAnsiTheme="minorHAnsi" w:cstheme="majorBidi"/>
          <w:sz w:val="22"/>
          <w:szCs w:val="22"/>
        </w:rPr>
        <w:tab/>
      </w:r>
      <w:r w:rsidRPr="001C7A84">
        <w:rPr>
          <w:rFonts w:asciiTheme="minorHAnsi" w:hAnsiTheme="minorHAnsi" w:cstheme="majorBidi"/>
          <w:sz w:val="22"/>
          <w:szCs w:val="22"/>
        </w:rPr>
        <w:tab/>
        <w:t>Zhotovitel</w:t>
      </w:r>
    </w:p>
    <w:p w14:paraId="7ECA996C" w14:textId="77777777" w:rsidR="007E0D4C" w:rsidRPr="001C7A84" w:rsidRDefault="007E0D4C" w:rsidP="006046F2">
      <w:pPr>
        <w:spacing w:line="288" w:lineRule="auto"/>
        <w:rPr>
          <w:rFonts w:asciiTheme="minorHAnsi" w:hAnsiTheme="minorHAnsi" w:cstheme="majorBidi"/>
          <w:sz w:val="22"/>
          <w:szCs w:val="22"/>
        </w:rPr>
      </w:pPr>
    </w:p>
    <w:p w14:paraId="3D6CC244" w14:textId="77777777" w:rsidR="007E0D4C" w:rsidRPr="001C7A84" w:rsidRDefault="007E0D4C" w:rsidP="006046F2">
      <w:pPr>
        <w:spacing w:line="288" w:lineRule="auto"/>
        <w:rPr>
          <w:rFonts w:asciiTheme="minorHAnsi" w:hAnsiTheme="minorHAnsi" w:cstheme="majorBidi"/>
          <w:sz w:val="22"/>
          <w:szCs w:val="22"/>
        </w:rPr>
      </w:pPr>
    </w:p>
    <w:p w14:paraId="10657243" w14:textId="77777777" w:rsidR="007E0D4C" w:rsidRPr="001C7A84" w:rsidRDefault="007E0D4C" w:rsidP="006046F2">
      <w:pPr>
        <w:spacing w:line="288" w:lineRule="auto"/>
        <w:rPr>
          <w:rFonts w:asciiTheme="minorHAnsi" w:hAnsiTheme="minorHAnsi" w:cstheme="majorBidi"/>
          <w:sz w:val="22"/>
          <w:szCs w:val="22"/>
        </w:rPr>
      </w:pPr>
    </w:p>
    <w:p w14:paraId="1EDD39BA" w14:textId="77777777" w:rsidR="007E0D4C" w:rsidRPr="001C7A84" w:rsidRDefault="007E0D4C" w:rsidP="006046F2">
      <w:pPr>
        <w:spacing w:line="288" w:lineRule="auto"/>
        <w:rPr>
          <w:rFonts w:asciiTheme="minorHAnsi" w:hAnsiTheme="minorHAnsi" w:cstheme="majorBidi"/>
          <w:sz w:val="22"/>
          <w:szCs w:val="22"/>
        </w:rPr>
      </w:pPr>
      <w:r w:rsidRPr="001C7A84">
        <w:rPr>
          <w:rFonts w:asciiTheme="minorHAnsi" w:hAnsiTheme="minorHAnsi" w:cstheme="majorBidi"/>
          <w:sz w:val="22"/>
          <w:szCs w:val="22"/>
        </w:rPr>
        <w:t>_____________________</w:t>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t>________________________</w:t>
      </w:r>
    </w:p>
    <w:p w14:paraId="27FC4FB1" w14:textId="77777777" w:rsidR="006046F2" w:rsidRPr="001C7A84" w:rsidRDefault="007E0D4C" w:rsidP="006046F2">
      <w:pPr>
        <w:keepNext/>
        <w:spacing w:line="288" w:lineRule="auto"/>
        <w:rPr>
          <w:rFonts w:asciiTheme="minorHAnsi" w:hAnsiTheme="minorHAnsi" w:cs="Arial"/>
          <w:sz w:val="22"/>
          <w:szCs w:val="22"/>
          <w:highlight w:val="yellow"/>
        </w:rPr>
      </w:pPr>
      <w:r w:rsidRPr="001C7A84">
        <w:rPr>
          <w:rFonts w:asciiTheme="minorHAnsi" w:hAnsiTheme="minorHAnsi" w:cstheme="majorBidi"/>
          <w:sz w:val="22"/>
          <w:szCs w:val="22"/>
        </w:rPr>
        <w:t>MUDr. Jiří Holan, MBA</w:t>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r>
      <w:r w:rsidR="006046F2" w:rsidRPr="001C7A84">
        <w:rPr>
          <w:rFonts w:asciiTheme="minorHAnsi" w:hAnsiTheme="minorHAnsi" w:cstheme="majorBidi"/>
          <w:sz w:val="22"/>
          <w:szCs w:val="22"/>
        </w:rPr>
        <w:tab/>
      </w:r>
      <w:r w:rsidR="006046F2" w:rsidRPr="001C7A84">
        <w:rPr>
          <w:rFonts w:asciiTheme="minorHAnsi" w:hAnsiTheme="minorHAnsi" w:cs="Arial"/>
          <w:sz w:val="22"/>
          <w:szCs w:val="22"/>
          <w:highlight w:val="yellow"/>
        </w:rPr>
        <w:t>[DOPLNÍ UCHAZEČ]</w:t>
      </w:r>
    </w:p>
    <w:p w14:paraId="1589F8D8" w14:textId="77777777" w:rsidR="007E0D4C" w:rsidRPr="001C7A84" w:rsidRDefault="006046F2" w:rsidP="006046F2">
      <w:pPr>
        <w:spacing w:line="288" w:lineRule="auto"/>
        <w:rPr>
          <w:rFonts w:asciiTheme="minorHAnsi" w:hAnsiTheme="minorHAnsi" w:cstheme="majorBidi"/>
          <w:sz w:val="22"/>
          <w:szCs w:val="22"/>
        </w:rPr>
      </w:pPr>
      <w:r w:rsidRPr="001C7A84">
        <w:rPr>
          <w:rFonts w:asciiTheme="minorHAnsi" w:hAnsiTheme="minorHAnsi" w:cstheme="majorBidi"/>
          <w:sz w:val="22"/>
          <w:szCs w:val="22"/>
        </w:rPr>
        <w:t xml:space="preserve">předseda představenstva </w:t>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Arial"/>
          <w:sz w:val="22"/>
          <w:szCs w:val="22"/>
          <w:highlight w:val="yellow"/>
        </w:rPr>
        <w:t>[DOPLNÍ UCHAZEČ]</w:t>
      </w:r>
    </w:p>
    <w:p w14:paraId="691C2B24" w14:textId="77777777" w:rsidR="007E0D4C" w:rsidRPr="001C7A84" w:rsidRDefault="006046F2" w:rsidP="006046F2">
      <w:pPr>
        <w:spacing w:line="288" w:lineRule="auto"/>
        <w:rPr>
          <w:rFonts w:asciiTheme="minorHAnsi" w:hAnsiTheme="minorHAnsi" w:cstheme="majorBidi"/>
          <w:sz w:val="22"/>
          <w:szCs w:val="22"/>
        </w:rPr>
      </w:pPr>
      <w:r w:rsidRPr="001C7A84">
        <w:rPr>
          <w:rFonts w:asciiTheme="minorHAnsi" w:hAnsiTheme="minorHAnsi" w:cstheme="majorBidi"/>
          <w:sz w:val="22"/>
          <w:szCs w:val="22"/>
        </w:rPr>
        <w:t>Nemocnice Písek, a.s.</w:t>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theme="majorBidi"/>
          <w:sz w:val="22"/>
          <w:szCs w:val="22"/>
        </w:rPr>
        <w:tab/>
      </w:r>
      <w:r w:rsidRPr="001C7A84">
        <w:rPr>
          <w:rFonts w:asciiTheme="minorHAnsi" w:hAnsiTheme="minorHAnsi" w:cs="Arial"/>
          <w:sz w:val="22"/>
          <w:szCs w:val="22"/>
          <w:highlight w:val="yellow"/>
        </w:rPr>
        <w:t>[DOPLNÍ UCHAZEČ]</w:t>
      </w:r>
    </w:p>
    <w:p w14:paraId="78AFF883" w14:textId="77777777" w:rsidR="007E0D4C" w:rsidRPr="001C7A84" w:rsidRDefault="007E0D4C" w:rsidP="006046F2">
      <w:pPr>
        <w:spacing w:line="288" w:lineRule="auto"/>
        <w:rPr>
          <w:rFonts w:asciiTheme="minorHAnsi" w:hAnsiTheme="minorHAnsi" w:cstheme="majorBidi"/>
          <w:sz w:val="22"/>
          <w:szCs w:val="22"/>
        </w:rPr>
      </w:pPr>
    </w:p>
    <w:p w14:paraId="11DDC423" w14:textId="77777777" w:rsidR="007E0D4C" w:rsidRPr="001C7A84" w:rsidRDefault="007E0D4C" w:rsidP="006046F2">
      <w:pPr>
        <w:spacing w:line="288" w:lineRule="auto"/>
        <w:rPr>
          <w:rFonts w:asciiTheme="minorHAnsi" w:hAnsiTheme="minorHAnsi" w:cstheme="majorBidi"/>
          <w:sz w:val="22"/>
          <w:szCs w:val="22"/>
        </w:rPr>
      </w:pPr>
    </w:p>
    <w:p w14:paraId="1CCCF266" w14:textId="77777777" w:rsidR="000076C2" w:rsidRPr="001C7A84" w:rsidRDefault="000076C2" w:rsidP="006046F2">
      <w:pPr>
        <w:spacing w:line="288" w:lineRule="auto"/>
        <w:rPr>
          <w:rFonts w:asciiTheme="minorHAnsi" w:hAnsiTheme="minorHAnsi" w:cstheme="majorBidi"/>
          <w:sz w:val="22"/>
          <w:szCs w:val="22"/>
        </w:rPr>
      </w:pPr>
    </w:p>
    <w:sectPr w:rsidR="000076C2" w:rsidRPr="001C7A84" w:rsidSect="0011766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3B99F" w14:textId="77777777" w:rsidR="006506B0" w:rsidRDefault="006506B0" w:rsidP="00645E27">
      <w:r>
        <w:separator/>
      </w:r>
    </w:p>
  </w:endnote>
  <w:endnote w:type="continuationSeparator" w:id="0">
    <w:p w14:paraId="0CA45EF9" w14:textId="77777777" w:rsidR="006506B0" w:rsidRDefault="006506B0" w:rsidP="0064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C5E4D" w14:textId="77777777" w:rsidR="006506B0" w:rsidRDefault="006506B0" w:rsidP="00645E27">
      <w:r>
        <w:separator/>
      </w:r>
    </w:p>
  </w:footnote>
  <w:footnote w:type="continuationSeparator" w:id="0">
    <w:p w14:paraId="571AA42C" w14:textId="77777777" w:rsidR="006506B0" w:rsidRDefault="006506B0" w:rsidP="00645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pStyle w:val="Nadpis1"/>
      <w:suff w:val="nothing"/>
      <w:lvlText w:val=""/>
      <w:lvlJc w:val="left"/>
      <w:pPr>
        <w:tabs>
          <w:tab w:val="num" w:pos="2836"/>
        </w:tabs>
        <w:ind w:left="2836" w:firstLine="0"/>
      </w:pPr>
    </w:lvl>
    <w:lvl w:ilvl="1">
      <w:start w:val="1"/>
      <w:numFmt w:val="none"/>
      <w:pStyle w:val="Nadpis2"/>
      <w:suff w:val="nothing"/>
      <w:lvlText w:val=""/>
      <w:lvlJc w:val="left"/>
      <w:pPr>
        <w:tabs>
          <w:tab w:val="num" w:pos="2836"/>
        </w:tabs>
        <w:ind w:left="2836" w:firstLine="0"/>
      </w:pPr>
    </w:lvl>
    <w:lvl w:ilvl="2">
      <w:start w:val="1"/>
      <w:numFmt w:val="none"/>
      <w:pStyle w:val="Nadpis3"/>
      <w:suff w:val="nothing"/>
      <w:lvlText w:val=""/>
      <w:lvlJc w:val="left"/>
      <w:pPr>
        <w:tabs>
          <w:tab w:val="num" w:pos="2836"/>
        </w:tabs>
        <w:ind w:left="2836" w:firstLine="0"/>
      </w:pPr>
    </w:lvl>
    <w:lvl w:ilvl="3">
      <w:start w:val="1"/>
      <w:numFmt w:val="none"/>
      <w:suff w:val="nothing"/>
      <w:lvlText w:val=""/>
      <w:lvlJc w:val="left"/>
      <w:pPr>
        <w:tabs>
          <w:tab w:val="num" w:pos="2836"/>
        </w:tabs>
        <w:ind w:left="2836" w:firstLine="0"/>
      </w:pPr>
    </w:lvl>
    <w:lvl w:ilvl="4">
      <w:start w:val="1"/>
      <w:numFmt w:val="none"/>
      <w:pStyle w:val="Nadpis5"/>
      <w:suff w:val="nothing"/>
      <w:lvlText w:val=""/>
      <w:lvlJc w:val="left"/>
      <w:pPr>
        <w:tabs>
          <w:tab w:val="num" w:pos="2836"/>
        </w:tabs>
        <w:ind w:left="2836" w:firstLine="0"/>
      </w:pPr>
    </w:lvl>
    <w:lvl w:ilvl="5">
      <w:start w:val="1"/>
      <w:numFmt w:val="none"/>
      <w:pStyle w:val="Nadpis6"/>
      <w:suff w:val="nothing"/>
      <w:lvlText w:val=""/>
      <w:lvlJc w:val="left"/>
      <w:pPr>
        <w:tabs>
          <w:tab w:val="num" w:pos="2836"/>
        </w:tabs>
        <w:ind w:left="2836" w:firstLine="0"/>
      </w:pPr>
    </w:lvl>
    <w:lvl w:ilvl="6">
      <w:start w:val="1"/>
      <w:numFmt w:val="none"/>
      <w:suff w:val="nothing"/>
      <w:lvlText w:val=""/>
      <w:lvlJc w:val="left"/>
      <w:pPr>
        <w:tabs>
          <w:tab w:val="num" w:pos="2836"/>
        </w:tabs>
        <w:ind w:left="2836" w:firstLine="0"/>
      </w:pPr>
    </w:lvl>
    <w:lvl w:ilvl="7">
      <w:start w:val="1"/>
      <w:numFmt w:val="none"/>
      <w:suff w:val="nothing"/>
      <w:lvlText w:val=""/>
      <w:lvlJc w:val="left"/>
      <w:pPr>
        <w:tabs>
          <w:tab w:val="num" w:pos="2836"/>
        </w:tabs>
        <w:ind w:left="2836" w:firstLine="0"/>
      </w:pPr>
    </w:lvl>
    <w:lvl w:ilvl="8">
      <w:start w:val="1"/>
      <w:numFmt w:val="none"/>
      <w:suff w:val="nothing"/>
      <w:lvlText w:val=""/>
      <w:lvlJc w:val="left"/>
      <w:pPr>
        <w:tabs>
          <w:tab w:val="num" w:pos="2836"/>
        </w:tabs>
        <w:ind w:left="2836" w:firstLine="0"/>
      </w:pPr>
    </w:lvl>
  </w:abstractNum>
  <w:abstractNum w:abstractNumId="1" w15:restartNumberingAfterBreak="0">
    <w:nsid w:val="00000002"/>
    <w:multiLevelType w:val="multilevel"/>
    <w:tmpl w:val="00000002"/>
    <w:lvl w:ilvl="0">
      <w:start w:val="1"/>
      <w:numFmt w:val="decimal"/>
      <w:lvlText w:val="%1."/>
      <w:lvlJc w:val="left"/>
      <w:pPr>
        <w:tabs>
          <w:tab w:val="num" w:pos="360"/>
        </w:tabs>
        <w:ind w:left="360" w:hanging="360"/>
      </w:pPr>
      <w:rPr>
        <w:b/>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2"/>
      <w:numFmt w:val="decimal"/>
      <w:lvlText w:val="%1.%2"/>
      <w:lvlJc w:val="left"/>
      <w:pPr>
        <w:tabs>
          <w:tab w:val="num" w:pos="682"/>
        </w:tabs>
        <w:ind w:left="682" w:hanging="360"/>
      </w:pPr>
    </w:lvl>
    <w:lvl w:ilvl="2">
      <w:start w:val="1"/>
      <w:numFmt w:val="decimal"/>
      <w:lvlText w:val="%1.%2.%3"/>
      <w:lvlJc w:val="left"/>
      <w:pPr>
        <w:tabs>
          <w:tab w:val="num" w:pos="1364"/>
        </w:tabs>
        <w:ind w:left="1364" w:hanging="720"/>
      </w:pPr>
    </w:lvl>
    <w:lvl w:ilvl="3">
      <w:start w:val="1"/>
      <w:numFmt w:val="decimal"/>
      <w:lvlText w:val="%1.%2.%3.%4"/>
      <w:lvlJc w:val="left"/>
      <w:pPr>
        <w:tabs>
          <w:tab w:val="num" w:pos="1686"/>
        </w:tabs>
        <w:ind w:left="1686" w:hanging="720"/>
      </w:pPr>
    </w:lvl>
    <w:lvl w:ilvl="4">
      <w:start w:val="1"/>
      <w:numFmt w:val="decimal"/>
      <w:lvlText w:val="%1.%2.%3.%4.%5"/>
      <w:lvlJc w:val="left"/>
      <w:pPr>
        <w:tabs>
          <w:tab w:val="num" w:pos="2368"/>
        </w:tabs>
        <w:ind w:left="2368" w:hanging="1080"/>
      </w:pPr>
    </w:lvl>
    <w:lvl w:ilvl="5">
      <w:start w:val="1"/>
      <w:numFmt w:val="decimal"/>
      <w:lvlText w:val="%1.%2.%3.%4.%5.%6"/>
      <w:lvlJc w:val="left"/>
      <w:pPr>
        <w:tabs>
          <w:tab w:val="num" w:pos="2690"/>
        </w:tabs>
        <w:ind w:left="2690" w:hanging="1080"/>
      </w:pPr>
    </w:lvl>
    <w:lvl w:ilvl="6">
      <w:start w:val="1"/>
      <w:numFmt w:val="decimal"/>
      <w:lvlText w:val="%1.%2.%3.%4.%5.%6.%7"/>
      <w:lvlJc w:val="left"/>
      <w:pPr>
        <w:tabs>
          <w:tab w:val="num" w:pos="3372"/>
        </w:tabs>
        <w:ind w:left="3372" w:hanging="1440"/>
      </w:pPr>
    </w:lvl>
    <w:lvl w:ilvl="7">
      <w:start w:val="1"/>
      <w:numFmt w:val="decimal"/>
      <w:lvlText w:val="%1.%2.%3.%4.%5.%6.%7.%8"/>
      <w:lvlJc w:val="left"/>
      <w:pPr>
        <w:tabs>
          <w:tab w:val="num" w:pos="3694"/>
        </w:tabs>
        <w:ind w:left="3694" w:hanging="1440"/>
      </w:pPr>
    </w:lvl>
    <w:lvl w:ilvl="8">
      <w:start w:val="1"/>
      <w:numFmt w:val="decimal"/>
      <w:lvlText w:val="%1.%2.%3.%4.%5.%6.%7.%8.%9"/>
      <w:lvlJc w:val="left"/>
      <w:pPr>
        <w:tabs>
          <w:tab w:val="num" w:pos="4376"/>
        </w:tabs>
        <w:ind w:left="4376" w:hanging="1800"/>
      </w:pPr>
    </w:lvl>
  </w:abstractNum>
  <w:abstractNum w:abstractNumId="3" w15:restartNumberingAfterBreak="0">
    <w:nsid w:val="00000005"/>
    <w:multiLevelType w:val="multilevel"/>
    <w:tmpl w:val="00000005"/>
    <w:name w:val="WW8Num5"/>
    <w:lvl w:ilvl="0">
      <w:start w:val="6"/>
      <w:numFmt w:val="decimal"/>
      <w:lvlText w:val="%1"/>
      <w:lvlJc w:val="left"/>
      <w:pPr>
        <w:tabs>
          <w:tab w:val="num" w:pos="360"/>
        </w:tabs>
        <w:ind w:left="360" w:hanging="360"/>
      </w:pPr>
    </w:lvl>
    <w:lvl w:ilvl="1">
      <w:start w:val="1"/>
      <w:numFmt w:val="decimal"/>
      <w:lvlText w:val="%1.%2"/>
      <w:lvlJc w:val="left"/>
      <w:pPr>
        <w:tabs>
          <w:tab w:val="num" w:pos="717"/>
        </w:tabs>
        <w:ind w:left="717" w:hanging="360"/>
      </w:pPr>
    </w:lvl>
    <w:lvl w:ilvl="2">
      <w:start w:val="1"/>
      <w:numFmt w:val="decimal"/>
      <w:lvlText w:val="%1.%2.%3"/>
      <w:lvlJc w:val="left"/>
      <w:pPr>
        <w:tabs>
          <w:tab w:val="num" w:pos="1434"/>
        </w:tabs>
        <w:ind w:left="1434" w:hanging="720"/>
      </w:pPr>
    </w:lvl>
    <w:lvl w:ilvl="3">
      <w:start w:val="1"/>
      <w:numFmt w:val="decimal"/>
      <w:lvlText w:val="%1.%2.%3.%4"/>
      <w:lvlJc w:val="left"/>
      <w:pPr>
        <w:tabs>
          <w:tab w:val="num" w:pos="1791"/>
        </w:tabs>
        <w:ind w:left="1791" w:hanging="720"/>
      </w:pPr>
    </w:lvl>
    <w:lvl w:ilvl="4">
      <w:start w:val="1"/>
      <w:numFmt w:val="decimal"/>
      <w:lvlText w:val="%1.%2.%3.%4.%5"/>
      <w:lvlJc w:val="left"/>
      <w:pPr>
        <w:tabs>
          <w:tab w:val="num" w:pos="2508"/>
        </w:tabs>
        <w:ind w:left="2508" w:hanging="1080"/>
      </w:pPr>
    </w:lvl>
    <w:lvl w:ilvl="5">
      <w:start w:val="1"/>
      <w:numFmt w:val="decimal"/>
      <w:lvlText w:val="%1.%2.%3.%4.%5.%6"/>
      <w:lvlJc w:val="left"/>
      <w:pPr>
        <w:tabs>
          <w:tab w:val="num" w:pos="2865"/>
        </w:tabs>
        <w:ind w:left="2865" w:hanging="1080"/>
      </w:pPr>
    </w:lvl>
    <w:lvl w:ilvl="6">
      <w:start w:val="1"/>
      <w:numFmt w:val="decimal"/>
      <w:lvlText w:val="%1.%2.%3.%4.%5.%6.%7"/>
      <w:lvlJc w:val="left"/>
      <w:pPr>
        <w:tabs>
          <w:tab w:val="num" w:pos="3582"/>
        </w:tabs>
        <w:ind w:left="3582" w:hanging="1440"/>
      </w:pPr>
    </w:lvl>
    <w:lvl w:ilvl="7">
      <w:start w:val="1"/>
      <w:numFmt w:val="decimal"/>
      <w:lvlText w:val="%1.%2.%3.%4.%5.%6.%7.%8"/>
      <w:lvlJc w:val="left"/>
      <w:pPr>
        <w:tabs>
          <w:tab w:val="num" w:pos="3939"/>
        </w:tabs>
        <w:ind w:left="3939" w:hanging="1440"/>
      </w:pPr>
    </w:lvl>
    <w:lvl w:ilvl="8">
      <w:start w:val="1"/>
      <w:numFmt w:val="decimal"/>
      <w:lvlText w:val="%1.%2.%3.%4.%5.%6.%7.%8.%9"/>
      <w:lvlJc w:val="left"/>
      <w:pPr>
        <w:tabs>
          <w:tab w:val="num" w:pos="4656"/>
        </w:tabs>
        <w:ind w:left="4656" w:hanging="1800"/>
      </w:pPr>
    </w:lvl>
  </w:abstractNum>
  <w:abstractNum w:abstractNumId="4" w15:restartNumberingAfterBreak="0">
    <w:nsid w:val="00000006"/>
    <w:multiLevelType w:val="multilevel"/>
    <w:tmpl w:val="00000006"/>
    <w:name w:val="WW8Num6"/>
    <w:lvl w:ilvl="0">
      <w:start w:val="7"/>
      <w:numFmt w:val="decimal"/>
      <w:lvlText w:val="%1"/>
      <w:lvlJc w:val="left"/>
      <w:pPr>
        <w:tabs>
          <w:tab w:val="num" w:pos="480"/>
        </w:tabs>
        <w:ind w:left="480" w:hanging="480"/>
      </w:pPr>
    </w:lvl>
    <w:lvl w:ilvl="1">
      <w:start w:val="1"/>
      <w:numFmt w:val="decimal"/>
      <w:lvlText w:val="%1.%2"/>
      <w:lvlJc w:val="left"/>
      <w:pPr>
        <w:tabs>
          <w:tab w:val="num" w:pos="906"/>
        </w:tabs>
        <w:ind w:left="906" w:hanging="480"/>
      </w:pPr>
    </w:lvl>
    <w:lvl w:ilvl="2">
      <w:start w:val="1"/>
      <w:numFmt w:val="decimal"/>
      <w:lvlText w:val="%1.%2.%3"/>
      <w:lvlJc w:val="left"/>
      <w:pPr>
        <w:tabs>
          <w:tab w:val="num" w:pos="1572"/>
        </w:tabs>
        <w:ind w:left="1572" w:hanging="720"/>
      </w:pPr>
    </w:lvl>
    <w:lvl w:ilvl="3">
      <w:start w:val="1"/>
      <w:numFmt w:val="decimal"/>
      <w:lvlText w:val="%1.%2.%3.%4"/>
      <w:lvlJc w:val="left"/>
      <w:pPr>
        <w:tabs>
          <w:tab w:val="num" w:pos="2358"/>
        </w:tabs>
        <w:ind w:left="2358" w:hanging="1080"/>
      </w:pPr>
    </w:lvl>
    <w:lvl w:ilvl="4">
      <w:start w:val="1"/>
      <w:numFmt w:val="decimal"/>
      <w:lvlText w:val="%1.%2.%3.%4.%5"/>
      <w:lvlJc w:val="left"/>
      <w:pPr>
        <w:tabs>
          <w:tab w:val="num" w:pos="2784"/>
        </w:tabs>
        <w:ind w:left="2784" w:hanging="1080"/>
      </w:pPr>
    </w:lvl>
    <w:lvl w:ilvl="5">
      <w:start w:val="1"/>
      <w:numFmt w:val="decimal"/>
      <w:lvlText w:val="%1.%2.%3.%4.%5.%6"/>
      <w:lvlJc w:val="left"/>
      <w:pPr>
        <w:tabs>
          <w:tab w:val="num" w:pos="3570"/>
        </w:tabs>
        <w:ind w:left="3570" w:hanging="144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782"/>
        </w:tabs>
        <w:ind w:left="4782" w:hanging="1800"/>
      </w:pPr>
    </w:lvl>
    <w:lvl w:ilvl="8">
      <w:start w:val="1"/>
      <w:numFmt w:val="decimal"/>
      <w:lvlText w:val="%1.%2.%3.%4.%5.%6.%7.%8.%9"/>
      <w:lvlJc w:val="left"/>
      <w:pPr>
        <w:tabs>
          <w:tab w:val="num" w:pos="5568"/>
        </w:tabs>
        <w:ind w:left="5568" w:hanging="2160"/>
      </w:pPr>
    </w:lvl>
  </w:abstractNum>
  <w:abstractNum w:abstractNumId="5" w15:restartNumberingAfterBreak="0">
    <w:nsid w:val="059E40D2"/>
    <w:multiLevelType w:val="multilevel"/>
    <w:tmpl w:val="FA6EDDF8"/>
    <w:lvl w:ilvl="0">
      <w:start w:val="9"/>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6" w15:restartNumberingAfterBreak="0">
    <w:nsid w:val="064B176E"/>
    <w:multiLevelType w:val="multilevel"/>
    <w:tmpl w:val="00000002"/>
    <w:lvl w:ilvl="0">
      <w:start w:val="1"/>
      <w:numFmt w:val="decimal"/>
      <w:lvlText w:val="%1."/>
      <w:lvlJc w:val="left"/>
      <w:pPr>
        <w:tabs>
          <w:tab w:val="num" w:pos="360"/>
        </w:tabs>
        <w:ind w:left="360" w:hanging="360"/>
      </w:pPr>
      <w:rPr>
        <w:b/>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D3261C7"/>
    <w:multiLevelType w:val="multilevel"/>
    <w:tmpl w:val="00000004"/>
    <w:lvl w:ilvl="0">
      <w:start w:val="3"/>
      <w:numFmt w:val="decimal"/>
      <w:lvlText w:val="%1"/>
      <w:lvlJc w:val="left"/>
      <w:pPr>
        <w:tabs>
          <w:tab w:val="num" w:pos="360"/>
        </w:tabs>
        <w:ind w:left="360" w:hanging="360"/>
      </w:pPr>
    </w:lvl>
    <w:lvl w:ilvl="1">
      <w:start w:val="2"/>
      <w:numFmt w:val="decimal"/>
      <w:lvlText w:val="%1.%2"/>
      <w:lvlJc w:val="left"/>
      <w:pPr>
        <w:tabs>
          <w:tab w:val="num" w:pos="682"/>
        </w:tabs>
        <w:ind w:left="682" w:hanging="360"/>
      </w:pPr>
    </w:lvl>
    <w:lvl w:ilvl="2">
      <w:start w:val="1"/>
      <w:numFmt w:val="decimal"/>
      <w:lvlText w:val="%1.%2.%3"/>
      <w:lvlJc w:val="left"/>
      <w:pPr>
        <w:tabs>
          <w:tab w:val="num" w:pos="1364"/>
        </w:tabs>
        <w:ind w:left="1364" w:hanging="720"/>
      </w:pPr>
    </w:lvl>
    <w:lvl w:ilvl="3">
      <w:start w:val="1"/>
      <w:numFmt w:val="decimal"/>
      <w:lvlText w:val="%1.%2.%3.%4"/>
      <w:lvlJc w:val="left"/>
      <w:pPr>
        <w:tabs>
          <w:tab w:val="num" w:pos="1686"/>
        </w:tabs>
        <w:ind w:left="1686" w:hanging="720"/>
      </w:pPr>
    </w:lvl>
    <w:lvl w:ilvl="4">
      <w:start w:val="1"/>
      <w:numFmt w:val="decimal"/>
      <w:lvlText w:val="%1.%2.%3.%4.%5"/>
      <w:lvlJc w:val="left"/>
      <w:pPr>
        <w:tabs>
          <w:tab w:val="num" w:pos="2368"/>
        </w:tabs>
        <w:ind w:left="2368" w:hanging="1080"/>
      </w:pPr>
    </w:lvl>
    <w:lvl w:ilvl="5">
      <w:start w:val="1"/>
      <w:numFmt w:val="decimal"/>
      <w:lvlText w:val="%1.%2.%3.%4.%5.%6"/>
      <w:lvlJc w:val="left"/>
      <w:pPr>
        <w:tabs>
          <w:tab w:val="num" w:pos="2690"/>
        </w:tabs>
        <w:ind w:left="2690" w:hanging="1080"/>
      </w:pPr>
    </w:lvl>
    <w:lvl w:ilvl="6">
      <w:start w:val="1"/>
      <w:numFmt w:val="decimal"/>
      <w:lvlText w:val="%1.%2.%3.%4.%5.%6.%7"/>
      <w:lvlJc w:val="left"/>
      <w:pPr>
        <w:tabs>
          <w:tab w:val="num" w:pos="3372"/>
        </w:tabs>
        <w:ind w:left="3372" w:hanging="1440"/>
      </w:pPr>
    </w:lvl>
    <w:lvl w:ilvl="7">
      <w:start w:val="1"/>
      <w:numFmt w:val="decimal"/>
      <w:lvlText w:val="%1.%2.%3.%4.%5.%6.%7.%8"/>
      <w:lvlJc w:val="left"/>
      <w:pPr>
        <w:tabs>
          <w:tab w:val="num" w:pos="3694"/>
        </w:tabs>
        <w:ind w:left="3694" w:hanging="1440"/>
      </w:pPr>
    </w:lvl>
    <w:lvl w:ilvl="8">
      <w:start w:val="1"/>
      <w:numFmt w:val="decimal"/>
      <w:lvlText w:val="%1.%2.%3.%4.%5.%6.%7.%8.%9"/>
      <w:lvlJc w:val="left"/>
      <w:pPr>
        <w:tabs>
          <w:tab w:val="num" w:pos="4376"/>
        </w:tabs>
        <w:ind w:left="4376" w:hanging="180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5824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E54A15"/>
    <w:multiLevelType w:val="multilevel"/>
    <w:tmpl w:val="B0484FEA"/>
    <w:lvl w:ilvl="0">
      <w:numFmt w:val="bullet"/>
      <w:lvlText w:val="-"/>
      <w:lvlJc w:val="left"/>
      <w:pPr>
        <w:tabs>
          <w:tab w:val="num" w:pos="645"/>
        </w:tabs>
        <w:ind w:left="645" w:hanging="360"/>
      </w:pPr>
      <w:rPr>
        <w:rFonts w:ascii="Times New Roman" w:eastAsia="Times New Roman" w:hAnsi="Times New Roman" w:cs="Times New Roman" w:hint="default"/>
      </w:rPr>
    </w:lvl>
    <w:lvl w:ilvl="1">
      <w:start w:val="1"/>
      <w:numFmt w:val="bullet"/>
      <w:lvlText w:val="o"/>
      <w:lvlJc w:val="left"/>
      <w:pPr>
        <w:tabs>
          <w:tab w:val="num" w:pos="1365"/>
        </w:tabs>
        <w:ind w:left="1365" w:hanging="360"/>
      </w:pPr>
      <w:rPr>
        <w:rFonts w:ascii="Courier New" w:hAnsi="Courier New" w:hint="default"/>
      </w:rPr>
    </w:lvl>
    <w:lvl w:ilvl="2" w:tentative="1">
      <w:start w:val="1"/>
      <w:numFmt w:val="bullet"/>
      <w:lvlText w:val=""/>
      <w:lvlJc w:val="left"/>
      <w:pPr>
        <w:tabs>
          <w:tab w:val="num" w:pos="2085"/>
        </w:tabs>
        <w:ind w:left="2085" w:hanging="360"/>
      </w:pPr>
      <w:rPr>
        <w:rFonts w:ascii="Wingdings" w:hAnsi="Wingdings" w:hint="default"/>
      </w:rPr>
    </w:lvl>
    <w:lvl w:ilvl="3" w:tentative="1">
      <w:start w:val="1"/>
      <w:numFmt w:val="bullet"/>
      <w:lvlText w:val=""/>
      <w:lvlJc w:val="left"/>
      <w:pPr>
        <w:tabs>
          <w:tab w:val="num" w:pos="2805"/>
        </w:tabs>
        <w:ind w:left="2805" w:hanging="360"/>
      </w:pPr>
      <w:rPr>
        <w:rFonts w:ascii="Symbol" w:hAnsi="Symbol" w:hint="default"/>
      </w:rPr>
    </w:lvl>
    <w:lvl w:ilvl="4" w:tentative="1">
      <w:start w:val="1"/>
      <w:numFmt w:val="bullet"/>
      <w:lvlText w:val="o"/>
      <w:lvlJc w:val="left"/>
      <w:pPr>
        <w:tabs>
          <w:tab w:val="num" w:pos="3525"/>
        </w:tabs>
        <w:ind w:left="3525" w:hanging="360"/>
      </w:pPr>
      <w:rPr>
        <w:rFonts w:ascii="Courier New" w:hAnsi="Courier New" w:hint="default"/>
      </w:rPr>
    </w:lvl>
    <w:lvl w:ilvl="5" w:tentative="1">
      <w:start w:val="1"/>
      <w:numFmt w:val="bullet"/>
      <w:lvlText w:val=""/>
      <w:lvlJc w:val="left"/>
      <w:pPr>
        <w:tabs>
          <w:tab w:val="num" w:pos="4245"/>
        </w:tabs>
        <w:ind w:left="4245" w:hanging="360"/>
      </w:pPr>
      <w:rPr>
        <w:rFonts w:ascii="Wingdings" w:hAnsi="Wingdings" w:hint="default"/>
      </w:rPr>
    </w:lvl>
    <w:lvl w:ilvl="6" w:tentative="1">
      <w:start w:val="1"/>
      <w:numFmt w:val="bullet"/>
      <w:lvlText w:val=""/>
      <w:lvlJc w:val="left"/>
      <w:pPr>
        <w:tabs>
          <w:tab w:val="num" w:pos="4965"/>
        </w:tabs>
        <w:ind w:left="4965" w:hanging="360"/>
      </w:pPr>
      <w:rPr>
        <w:rFonts w:ascii="Symbol" w:hAnsi="Symbol" w:hint="default"/>
      </w:rPr>
    </w:lvl>
    <w:lvl w:ilvl="7" w:tentative="1">
      <w:start w:val="1"/>
      <w:numFmt w:val="bullet"/>
      <w:lvlText w:val="o"/>
      <w:lvlJc w:val="left"/>
      <w:pPr>
        <w:tabs>
          <w:tab w:val="num" w:pos="5685"/>
        </w:tabs>
        <w:ind w:left="5685" w:hanging="360"/>
      </w:pPr>
      <w:rPr>
        <w:rFonts w:ascii="Courier New" w:hAnsi="Courier New" w:hint="default"/>
      </w:rPr>
    </w:lvl>
    <w:lvl w:ilvl="8"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2B9A6DBB"/>
    <w:multiLevelType w:val="multilevel"/>
    <w:tmpl w:val="F4E48964"/>
    <w:lvl w:ilvl="0">
      <w:start w:val="6"/>
      <w:numFmt w:val="decimal"/>
      <w:lvlText w:val="%1"/>
      <w:lvlJc w:val="left"/>
      <w:pPr>
        <w:ind w:left="360" w:hanging="360"/>
      </w:pPr>
      <w:rPr>
        <w:rFonts w:hint="default"/>
      </w:rPr>
    </w:lvl>
    <w:lvl w:ilvl="1">
      <w:start w:val="3"/>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2" w15:restartNumberingAfterBreak="0">
    <w:nsid w:val="36B86BB2"/>
    <w:multiLevelType w:val="multilevel"/>
    <w:tmpl w:val="B2C00FC6"/>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1F5FEA"/>
    <w:multiLevelType w:val="multilevel"/>
    <w:tmpl w:val="00000002"/>
    <w:lvl w:ilvl="0">
      <w:start w:val="1"/>
      <w:numFmt w:val="decimal"/>
      <w:lvlText w:val="%1."/>
      <w:lvlJc w:val="left"/>
      <w:pPr>
        <w:tabs>
          <w:tab w:val="num" w:pos="360"/>
        </w:tabs>
        <w:ind w:left="360" w:hanging="360"/>
      </w:pPr>
      <w:rPr>
        <w:b/>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3CF37F2C"/>
    <w:multiLevelType w:val="multilevel"/>
    <w:tmpl w:val="36665DFC"/>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3712" w:hanging="1440"/>
      </w:pPr>
      <w:rPr>
        <w:rFonts w:cs="Times New Roman" w:hint="default"/>
      </w:rPr>
    </w:lvl>
  </w:abstractNum>
  <w:abstractNum w:abstractNumId="16" w15:restartNumberingAfterBreak="0">
    <w:nsid w:val="47490A4E"/>
    <w:multiLevelType w:val="multilevel"/>
    <w:tmpl w:val="0700FD64"/>
    <w:lvl w:ilvl="0">
      <w:start w:val="8"/>
      <w:numFmt w:val="decimal"/>
      <w:lvlText w:val="%1."/>
      <w:lvlJc w:val="left"/>
      <w:pPr>
        <w:ind w:left="360" w:hanging="360"/>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4D8766C0"/>
    <w:multiLevelType w:val="multilevel"/>
    <w:tmpl w:val="22E05566"/>
    <w:lvl w:ilvl="0">
      <w:start w:val="6"/>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8" w15:restartNumberingAfterBreak="0">
    <w:nsid w:val="5FA45237"/>
    <w:multiLevelType w:val="hybridMultilevel"/>
    <w:tmpl w:val="6E58B3F8"/>
    <w:lvl w:ilvl="0" w:tplc="04050001">
      <w:start w:val="1"/>
      <w:numFmt w:val="bullet"/>
      <w:lvlText w:val=""/>
      <w:lvlJc w:val="left"/>
      <w:pPr>
        <w:ind w:left="1146" w:hanging="360"/>
      </w:pPr>
      <w:rPr>
        <w:rFonts w:ascii="Symbol" w:hAnsi="Symbol" w:hint="default"/>
      </w:rPr>
    </w:lvl>
    <w:lvl w:ilvl="1" w:tplc="1114B166">
      <w:numFmt w:val="bullet"/>
      <w:lvlText w:val="-"/>
      <w:lvlJc w:val="left"/>
      <w:pPr>
        <w:ind w:left="2076" w:hanging="570"/>
      </w:pPr>
      <w:rPr>
        <w:rFonts w:ascii="Calibri" w:eastAsia="Lucida Sans Unicode" w:hAnsi="Calibri" w:cstheme="majorBid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8420010"/>
    <w:multiLevelType w:val="multilevel"/>
    <w:tmpl w:val="1ED4FA16"/>
    <w:lvl w:ilvl="0">
      <w:start w:val="8"/>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0" w15:restartNumberingAfterBreak="0">
    <w:nsid w:val="738177A3"/>
    <w:multiLevelType w:val="multilevel"/>
    <w:tmpl w:val="933CE72A"/>
    <w:lvl w:ilvl="0">
      <w:start w:val="9"/>
      <w:numFmt w:val="decimal"/>
      <w:lvlText w:val="%1."/>
      <w:lvlJc w:val="left"/>
      <w:pPr>
        <w:ind w:left="360" w:hanging="360"/>
      </w:pPr>
      <w:rPr>
        <w:rFonts w:hint="default"/>
      </w:rPr>
    </w:lvl>
    <w:lvl w:ilvl="1">
      <w:start w:val="1"/>
      <w:numFmt w:val="decimal"/>
      <w:lvlText w:val="%1.%2."/>
      <w:lvlJc w:val="left"/>
      <w:pPr>
        <w:ind w:left="1077" w:hanging="720"/>
      </w:pPr>
      <w:rPr>
        <w:rFonts w:hint="default"/>
        <w:b w:val="0"/>
        <w:bCs/>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21" w15:restartNumberingAfterBreak="0">
    <w:nsid w:val="746B09C0"/>
    <w:multiLevelType w:val="multilevel"/>
    <w:tmpl w:val="B63EEF5A"/>
    <w:lvl w:ilvl="0">
      <w:start w:val="10"/>
      <w:numFmt w:val="decimal"/>
      <w:lvlText w:val="%1"/>
      <w:lvlJc w:val="left"/>
      <w:pPr>
        <w:ind w:left="375" w:hanging="375"/>
      </w:pPr>
      <w:rPr>
        <w:rFonts w:ascii="Arial" w:hAnsi="Arial" w:cs="Arial" w:hint="default"/>
        <w:b w:val="0"/>
        <w:sz w:val="20"/>
      </w:rPr>
    </w:lvl>
    <w:lvl w:ilvl="1">
      <w:start w:val="1"/>
      <w:numFmt w:val="decimal"/>
      <w:lvlText w:val="%1.%2"/>
      <w:lvlJc w:val="left"/>
      <w:pPr>
        <w:ind w:left="375" w:hanging="375"/>
      </w:pPr>
      <w:rPr>
        <w:rFonts w:asciiTheme="minorHAnsi" w:hAnsiTheme="minorHAnsi" w:cs="Arial" w:hint="default"/>
        <w:b w:val="0"/>
        <w:sz w:val="22"/>
        <w:szCs w:val="22"/>
      </w:rPr>
    </w:lvl>
    <w:lvl w:ilvl="2">
      <w:start w:val="1"/>
      <w:numFmt w:val="decimal"/>
      <w:lvlText w:val="%1.%2.%3"/>
      <w:lvlJc w:val="left"/>
      <w:pPr>
        <w:ind w:left="720" w:hanging="720"/>
      </w:pPr>
      <w:rPr>
        <w:rFonts w:ascii="Arial" w:hAnsi="Arial" w:cs="Arial" w:hint="default"/>
        <w:b w:val="0"/>
        <w:sz w:val="20"/>
      </w:rPr>
    </w:lvl>
    <w:lvl w:ilvl="3">
      <w:start w:val="1"/>
      <w:numFmt w:val="decimal"/>
      <w:lvlText w:val="%1.%2.%3.%4"/>
      <w:lvlJc w:val="left"/>
      <w:pPr>
        <w:ind w:left="720" w:hanging="720"/>
      </w:pPr>
      <w:rPr>
        <w:rFonts w:ascii="Arial" w:hAnsi="Arial" w:cs="Arial" w:hint="default"/>
        <w:b w:val="0"/>
        <w:sz w:val="20"/>
      </w:rPr>
    </w:lvl>
    <w:lvl w:ilvl="4">
      <w:start w:val="1"/>
      <w:numFmt w:val="decimal"/>
      <w:lvlText w:val="%1.%2.%3.%4.%5"/>
      <w:lvlJc w:val="left"/>
      <w:pPr>
        <w:ind w:left="1080" w:hanging="1080"/>
      </w:pPr>
      <w:rPr>
        <w:rFonts w:ascii="Arial" w:hAnsi="Arial" w:cs="Arial" w:hint="default"/>
        <w:b w:val="0"/>
        <w:sz w:val="20"/>
      </w:rPr>
    </w:lvl>
    <w:lvl w:ilvl="5">
      <w:start w:val="1"/>
      <w:numFmt w:val="decimal"/>
      <w:lvlText w:val="%1.%2.%3.%4.%5.%6"/>
      <w:lvlJc w:val="left"/>
      <w:pPr>
        <w:ind w:left="1080" w:hanging="1080"/>
      </w:pPr>
      <w:rPr>
        <w:rFonts w:ascii="Arial" w:hAnsi="Arial" w:cs="Arial" w:hint="default"/>
        <w:b w:val="0"/>
        <w:sz w:val="20"/>
      </w:rPr>
    </w:lvl>
    <w:lvl w:ilvl="6">
      <w:start w:val="1"/>
      <w:numFmt w:val="decimal"/>
      <w:lvlText w:val="%1.%2.%3.%4.%5.%6.%7"/>
      <w:lvlJc w:val="left"/>
      <w:pPr>
        <w:ind w:left="1440" w:hanging="1440"/>
      </w:pPr>
      <w:rPr>
        <w:rFonts w:ascii="Arial" w:hAnsi="Arial" w:cs="Arial" w:hint="default"/>
        <w:b w:val="0"/>
        <w:sz w:val="20"/>
      </w:rPr>
    </w:lvl>
    <w:lvl w:ilvl="7">
      <w:start w:val="1"/>
      <w:numFmt w:val="decimal"/>
      <w:lvlText w:val="%1.%2.%3.%4.%5.%6.%7.%8"/>
      <w:lvlJc w:val="left"/>
      <w:pPr>
        <w:ind w:left="1440" w:hanging="1440"/>
      </w:pPr>
      <w:rPr>
        <w:rFonts w:ascii="Arial" w:hAnsi="Arial" w:cs="Arial" w:hint="default"/>
        <w:b w:val="0"/>
        <w:sz w:val="20"/>
      </w:rPr>
    </w:lvl>
    <w:lvl w:ilvl="8">
      <w:start w:val="1"/>
      <w:numFmt w:val="decimal"/>
      <w:lvlText w:val="%1.%2.%3.%4.%5.%6.%7.%8.%9"/>
      <w:lvlJc w:val="left"/>
      <w:pPr>
        <w:ind w:left="1800" w:hanging="1800"/>
      </w:pPr>
      <w:rPr>
        <w:rFonts w:ascii="Arial" w:hAnsi="Arial" w:cs="Arial" w:hint="default"/>
        <w:b w:val="0"/>
        <w:sz w:val="20"/>
      </w:rPr>
    </w:lvl>
  </w:abstractNum>
  <w:abstractNum w:abstractNumId="22" w15:restartNumberingAfterBreak="0">
    <w:nsid w:val="77B35498"/>
    <w:multiLevelType w:val="multilevel"/>
    <w:tmpl w:val="25C8CF7A"/>
    <w:lvl w:ilvl="0">
      <w:start w:val="8"/>
      <w:numFmt w:val="decimal"/>
      <w:lvlText w:val="%1"/>
      <w:lvlJc w:val="left"/>
      <w:pPr>
        <w:ind w:left="360" w:hanging="360"/>
      </w:pPr>
      <w:rPr>
        <w:rFonts w:hint="default"/>
      </w:rPr>
    </w:lvl>
    <w:lvl w:ilvl="1">
      <w:start w:val="2"/>
      <w:numFmt w:val="decimal"/>
      <w:lvlText w:val="%1.%2"/>
      <w:lvlJc w:val="left"/>
      <w:pPr>
        <w:ind w:left="1077" w:hanging="36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176" w:hanging="1440"/>
      </w:pPr>
      <w:rPr>
        <w:rFonts w:hint="default"/>
      </w:rPr>
    </w:lvl>
  </w:abstractNum>
  <w:abstractNum w:abstractNumId="23" w15:restartNumberingAfterBreak="0">
    <w:nsid w:val="7AC94502"/>
    <w:multiLevelType w:val="multilevel"/>
    <w:tmpl w:val="933CE72A"/>
    <w:lvl w:ilvl="0">
      <w:start w:val="9"/>
      <w:numFmt w:val="decimal"/>
      <w:lvlText w:val="%1."/>
      <w:lvlJc w:val="left"/>
      <w:pPr>
        <w:ind w:left="360" w:hanging="360"/>
      </w:pPr>
      <w:rPr>
        <w:rFonts w:hint="default"/>
      </w:rPr>
    </w:lvl>
    <w:lvl w:ilvl="1">
      <w:start w:val="1"/>
      <w:numFmt w:val="decimal"/>
      <w:lvlText w:val="%1.%2."/>
      <w:lvlJc w:val="left"/>
      <w:pPr>
        <w:ind w:left="1077" w:hanging="720"/>
      </w:pPr>
      <w:rPr>
        <w:rFonts w:hint="default"/>
        <w:b w:val="0"/>
        <w:bCs/>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24" w15:restartNumberingAfterBreak="0">
    <w:nsid w:val="7F181A6C"/>
    <w:multiLevelType w:val="multilevel"/>
    <w:tmpl w:val="11BCC8DA"/>
    <w:lvl w:ilvl="0">
      <w:start w:val="10"/>
      <w:numFmt w:val="decimal"/>
      <w:lvlText w:val="%1."/>
      <w:lvlJc w:val="left"/>
      <w:pPr>
        <w:ind w:left="360" w:hanging="360"/>
      </w:pPr>
      <w:rPr>
        <w:rFonts w:hint="default"/>
      </w:rPr>
    </w:lvl>
    <w:lvl w:ilvl="1">
      <w:start w:val="1"/>
      <w:numFmt w:val="decimal"/>
      <w:lvlText w:val="%1.%2."/>
      <w:lvlJc w:val="left"/>
      <w:pPr>
        <w:ind w:left="1077" w:hanging="720"/>
      </w:pPr>
      <w:rPr>
        <w:rFonts w:hint="default"/>
        <w:b w:val="0"/>
        <w:bCs/>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num w:numId="1" w16cid:durableId="219677777">
    <w:abstractNumId w:val="0"/>
  </w:num>
  <w:num w:numId="2" w16cid:durableId="722023479">
    <w:abstractNumId w:val="1"/>
  </w:num>
  <w:num w:numId="3" w16cid:durableId="1360088471">
    <w:abstractNumId w:val="2"/>
  </w:num>
  <w:num w:numId="4" w16cid:durableId="1320378422">
    <w:abstractNumId w:val="3"/>
  </w:num>
  <w:num w:numId="5" w16cid:durableId="611785170">
    <w:abstractNumId w:val="4"/>
  </w:num>
  <w:num w:numId="6" w16cid:durableId="1226843016">
    <w:abstractNumId w:val="16"/>
  </w:num>
  <w:num w:numId="7" w16cid:durableId="395472201">
    <w:abstractNumId w:val="20"/>
  </w:num>
  <w:num w:numId="8" w16cid:durableId="259140417">
    <w:abstractNumId w:val="24"/>
  </w:num>
  <w:num w:numId="9" w16cid:durableId="346366683">
    <w:abstractNumId w:val="14"/>
  </w:num>
  <w:num w:numId="10" w16cid:durableId="1794790476">
    <w:abstractNumId w:val="6"/>
  </w:num>
  <w:num w:numId="11" w16cid:durableId="748967586">
    <w:abstractNumId w:val="7"/>
  </w:num>
  <w:num w:numId="12" w16cid:durableId="98763956">
    <w:abstractNumId w:val="10"/>
  </w:num>
  <w:num w:numId="13" w16cid:durableId="1838614411">
    <w:abstractNumId w:val="18"/>
  </w:num>
  <w:num w:numId="14" w16cid:durableId="1632786388">
    <w:abstractNumId w:val="13"/>
  </w:num>
  <w:num w:numId="15" w16cid:durableId="1125856543">
    <w:abstractNumId w:val="9"/>
  </w:num>
  <w:num w:numId="16" w16cid:durableId="256986071">
    <w:abstractNumId w:val="23"/>
  </w:num>
  <w:num w:numId="17" w16cid:durableId="1637099116">
    <w:abstractNumId w:val="21"/>
  </w:num>
  <w:num w:numId="18" w16cid:durableId="645863141">
    <w:abstractNumId w:val="15"/>
  </w:num>
  <w:num w:numId="19" w16cid:durableId="632367397">
    <w:abstractNumId w:val="12"/>
  </w:num>
  <w:num w:numId="20" w16cid:durableId="1411612469">
    <w:abstractNumId w:val="11"/>
  </w:num>
  <w:num w:numId="21" w16cid:durableId="1706783977">
    <w:abstractNumId w:val="8"/>
  </w:num>
  <w:num w:numId="22" w16cid:durableId="672147258">
    <w:abstractNumId w:val="19"/>
  </w:num>
  <w:num w:numId="23" w16cid:durableId="1103764944">
    <w:abstractNumId w:val="22"/>
  </w:num>
  <w:num w:numId="24" w16cid:durableId="1947955262">
    <w:abstractNumId w:val="5"/>
  </w:num>
  <w:num w:numId="25" w16cid:durableId="13982403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D4C"/>
    <w:rsid w:val="000076C2"/>
    <w:rsid w:val="000127C3"/>
    <w:rsid w:val="00035486"/>
    <w:rsid w:val="0004467F"/>
    <w:rsid w:val="000649E1"/>
    <w:rsid w:val="00066590"/>
    <w:rsid w:val="000814B5"/>
    <w:rsid w:val="00082D47"/>
    <w:rsid w:val="000B5CA7"/>
    <w:rsid w:val="000E3C78"/>
    <w:rsid w:val="001071D3"/>
    <w:rsid w:val="001116C3"/>
    <w:rsid w:val="00117669"/>
    <w:rsid w:val="001311DD"/>
    <w:rsid w:val="00136C44"/>
    <w:rsid w:val="0015037D"/>
    <w:rsid w:val="0015591F"/>
    <w:rsid w:val="0016714F"/>
    <w:rsid w:val="00175F4E"/>
    <w:rsid w:val="001C7A84"/>
    <w:rsid w:val="001E2AC5"/>
    <w:rsid w:val="001E4C41"/>
    <w:rsid w:val="001F4333"/>
    <w:rsid w:val="002056DA"/>
    <w:rsid w:val="00205707"/>
    <w:rsid w:val="0022268E"/>
    <w:rsid w:val="00226AAC"/>
    <w:rsid w:val="00246A77"/>
    <w:rsid w:val="0026305D"/>
    <w:rsid w:val="00273C1E"/>
    <w:rsid w:val="002774EC"/>
    <w:rsid w:val="002D7D7C"/>
    <w:rsid w:val="0030686C"/>
    <w:rsid w:val="00310CFF"/>
    <w:rsid w:val="00312AE9"/>
    <w:rsid w:val="003423C6"/>
    <w:rsid w:val="00343B95"/>
    <w:rsid w:val="00350BC5"/>
    <w:rsid w:val="003518FA"/>
    <w:rsid w:val="003B7192"/>
    <w:rsid w:val="003E1F7C"/>
    <w:rsid w:val="004117E1"/>
    <w:rsid w:val="004B4D50"/>
    <w:rsid w:val="004C1F08"/>
    <w:rsid w:val="004D5F36"/>
    <w:rsid w:val="004E79A9"/>
    <w:rsid w:val="004F3ABA"/>
    <w:rsid w:val="004F5334"/>
    <w:rsid w:val="00533D3A"/>
    <w:rsid w:val="00576372"/>
    <w:rsid w:val="00596849"/>
    <w:rsid w:val="005C3B89"/>
    <w:rsid w:val="005D1AA4"/>
    <w:rsid w:val="006046F2"/>
    <w:rsid w:val="00622736"/>
    <w:rsid w:val="00645E27"/>
    <w:rsid w:val="006506B0"/>
    <w:rsid w:val="00653436"/>
    <w:rsid w:val="00660D4B"/>
    <w:rsid w:val="0066296F"/>
    <w:rsid w:val="0067655A"/>
    <w:rsid w:val="0067660E"/>
    <w:rsid w:val="006B31BE"/>
    <w:rsid w:val="006C74B5"/>
    <w:rsid w:val="006E5952"/>
    <w:rsid w:val="007041B4"/>
    <w:rsid w:val="00705578"/>
    <w:rsid w:val="00731AC8"/>
    <w:rsid w:val="007B4517"/>
    <w:rsid w:val="007E0D4C"/>
    <w:rsid w:val="0081213D"/>
    <w:rsid w:val="008563AA"/>
    <w:rsid w:val="008A07A1"/>
    <w:rsid w:val="008B782B"/>
    <w:rsid w:val="008D56D4"/>
    <w:rsid w:val="00984FD5"/>
    <w:rsid w:val="00987300"/>
    <w:rsid w:val="009A0C7C"/>
    <w:rsid w:val="009C63F9"/>
    <w:rsid w:val="009D714B"/>
    <w:rsid w:val="00A070CC"/>
    <w:rsid w:val="00A11031"/>
    <w:rsid w:val="00A81665"/>
    <w:rsid w:val="00A97CEE"/>
    <w:rsid w:val="00AA253B"/>
    <w:rsid w:val="00AD0271"/>
    <w:rsid w:val="00AD3B50"/>
    <w:rsid w:val="00AE2C32"/>
    <w:rsid w:val="00B046F1"/>
    <w:rsid w:val="00B16D23"/>
    <w:rsid w:val="00B74579"/>
    <w:rsid w:val="00B77449"/>
    <w:rsid w:val="00B95600"/>
    <w:rsid w:val="00BB7ABA"/>
    <w:rsid w:val="00C13A29"/>
    <w:rsid w:val="00C2014B"/>
    <w:rsid w:val="00C83A5A"/>
    <w:rsid w:val="00CA306C"/>
    <w:rsid w:val="00CE3BCC"/>
    <w:rsid w:val="00D121C7"/>
    <w:rsid w:val="00D40A84"/>
    <w:rsid w:val="00D454DC"/>
    <w:rsid w:val="00D81C82"/>
    <w:rsid w:val="00D9122F"/>
    <w:rsid w:val="00DA224C"/>
    <w:rsid w:val="00DC3750"/>
    <w:rsid w:val="00DC7579"/>
    <w:rsid w:val="00DD0B7E"/>
    <w:rsid w:val="00DF6626"/>
    <w:rsid w:val="00E16604"/>
    <w:rsid w:val="00E2116B"/>
    <w:rsid w:val="00E3600A"/>
    <w:rsid w:val="00E53400"/>
    <w:rsid w:val="00E54A05"/>
    <w:rsid w:val="00E768CA"/>
    <w:rsid w:val="00EB6E51"/>
    <w:rsid w:val="00ED61EE"/>
    <w:rsid w:val="00EF2A54"/>
    <w:rsid w:val="00F013B6"/>
    <w:rsid w:val="00F14387"/>
    <w:rsid w:val="00F1687B"/>
    <w:rsid w:val="00F32F27"/>
    <w:rsid w:val="00F57C03"/>
    <w:rsid w:val="00F84ABB"/>
    <w:rsid w:val="00F85CCB"/>
    <w:rsid w:val="00FA17D5"/>
    <w:rsid w:val="00FB70DE"/>
    <w:rsid w:val="00FB7D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CC6AE"/>
  <w15:docId w15:val="{845F7407-86BC-454C-B5BC-08E4C4CB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E0D4C"/>
    <w:pPr>
      <w:widowControl w:val="0"/>
      <w:suppressAutoHyphens/>
      <w:spacing w:after="0" w:line="240" w:lineRule="auto"/>
    </w:pPr>
    <w:rPr>
      <w:rFonts w:ascii="Times New Roman" w:eastAsia="Lucida Sans Unicode" w:hAnsi="Times New Roman" w:cs="Times New Roman"/>
      <w:sz w:val="24"/>
      <w:szCs w:val="24"/>
      <w:lang w:eastAsia="cs-CZ"/>
    </w:rPr>
  </w:style>
  <w:style w:type="paragraph" w:styleId="Nadpis1">
    <w:name w:val="heading 1"/>
    <w:basedOn w:val="Normln"/>
    <w:next w:val="Normln"/>
    <w:link w:val="Nadpis1Char"/>
    <w:qFormat/>
    <w:rsid w:val="007E0D4C"/>
    <w:pPr>
      <w:keepNext/>
      <w:numPr>
        <w:numId w:val="1"/>
      </w:numPr>
      <w:jc w:val="center"/>
      <w:outlineLvl w:val="0"/>
    </w:pPr>
    <w:rPr>
      <w:sz w:val="28"/>
    </w:rPr>
  </w:style>
  <w:style w:type="paragraph" w:styleId="Nadpis2">
    <w:name w:val="heading 2"/>
    <w:basedOn w:val="Normln"/>
    <w:next w:val="Normln"/>
    <w:link w:val="Nadpis2Char"/>
    <w:qFormat/>
    <w:rsid w:val="007E0D4C"/>
    <w:pPr>
      <w:keepNext/>
      <w:numPr>
        <w:ilvl w:val="1"/>
        <w:numId w:val="1"/>
      </w:numPr>
      <w:spacing w:line="360" w:lineRule="auto"/>
      <w:jc w:val="both"/>
      <w:outlineLvl w:val="1"/>
    </w:pPr>
    <w:rPr>
      <w:b/>
    </w:rPr>
  </w:style>
  <w:style w:type="paragraph" w:styleId="Nadpis3">
    <w:name w:val="heading 3"/>
    <w:basedOn w:val="Normln"/>
    <w:next w:val="Normln"/>
    <w:link w:val="Nadpis3Char"/>
    <w:qFormat/>
    <w:rsid w:val="007E0D4C"/>
    <w:pPr>
      <w:keepNext/>
      <w:numPr>
        <w:ilvl w:val="2"/>
        <w:numId w:val="1"/>
      </w:numPr>
      <w:spacing w:line="360" w:lineRule="auto"/>
      <w:ind w:left="708"/>
      <w:jc w:val="both"/>
      <w:outlineLvl w:val="2"/>
    </w:pPr>
    <w:rPr>
      <w:b/>
    </w:rPr>
  </w:style>
  <w:style w:type="paragraph" w:styleId="Nadpis5">
    <w:name w:val="heading 5"/>
    <w:basedOn w:val="Normln"/>
    <w:next w:val="Normln"/>
    <w:link w:val="Nadpis5Char"/>
    <w:qFormat/>
    <w:rsid w:val="007E0D4C"/>
    <w:pPr>
      <w:keepNext/>
      <w:numPr>
        <w:ilvl w:val="4"/>
        <w:numId w:val="1"/>
      </w:numPr>
      <w:spacing w:before="120" w:line="360" w:lineRule="auto"/>
      <w:outlineLvl w:val="4"/>
    </w:pPr>
    <w:rPr>
      <w:b/>
    </w:rPr>
  </w:style>
  <w:style w:type="paragraph" w:styleId="Nadpis6">
    <w:name w:val="heading 6"/>
    <w:basedOn w:val="Normln"/>
    <w:next w:val="Normln"/>
    <w:link w:val="Nadpis6Char"/>
    <w:qFormat/>
    <w:rsid w:val="007E0D4C"/>
    <w:pPr>
      <w:keepNext/>
      <w:numPr>
        <w:ilvl w:val="5"/>
        <w:numId w:val="1"/>
      </w:numPr>
      <w:spacing w:before="120" w:line="360" w:lineRule="auto"/>
      <w:jc w:val="center"/>
      <w:outlineLvl w:val="5"/>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E0D4C"/>
    <w:rPr>
      <w:rFonts w:ascii="Times New Roman" w:eastAsia="Lucida Sans Unicode" w:hAnsi="Times New Roman" w:cs="Times New Roman"/>
      <w:sz w:val="28"/>
      <w:szCs w:val="24"/>
      <w:lang w:eastAsia="cs-CZ"/>
    </w:rPr>
  </w:style>
  <w:style w:type="character" w:customStyle="1" w:styleId="Nadpis2Char">
    <w:name w:val="Nadpis 2 Char"/>
    <w:basedOn w:val="Standardnpsmoodstavce"/>
    <w:link w:val="Nadpis2"/>
    <w:rsid w:val="007E0D4C"/>
    <w:rPr>
      <w:rFonts w:ascii="Times New Roman" w:eastAsia="Lucida Sans Unicode" w:hAnsi="Times New Roman" w:cs="Times New Roman"/>
      <w:b/>
      <w:sz w:val="24"/>
      <w:szCs w:val="24"/>
      <w:lang w:eastAsia="cs-CZ"/>
    </w:rPr>
  </w:style>
  <w:style w:type="character" w:customStyle="1" w:styleId="Nadpis3Char">
    <w:name w:val="Nadpis 3 Char"/>
    <w:basedOn w:val="Standardnpsmoodstavce"/>
    <w:link w:val="Nadpis3"/>
    <w:rsid w:val="007E0D4C"/>
    <w:rPr>
      <w:rFonts w:ascii="Times New Roman" w:eastAsia="Lucida Sans Unicode" w:hAnsi="Times New Roman" w:cs="Times New Roman"/>
      <w:b/>
      <w:sz w:val="24"/>
      <w:szCs w:val="24"/>
      <w:lang w:eastAsia="cs-CZ"/>
    </w:rPr>
  </w:style>
  <w:style w:type="character" w:customStyle="1" w:styleId="Nadpis5Char">
    <w:name w:val="Nadpis 5 Char"/>
    <w:basedOn w:val="Standardnpsmoodstavce"/>
    <w:link w:val="Nadpis5"/>
    <w:rsid w:val="007E0D4C"/>
    <w:rPr>
      <w:rFonts w:ascii="Times New Roman" w:eastAsia="Lucida Sans Unicode" w:hAnsi="Times New Roman" w:cs="Times New Roman"/>
      <w:b/>
      <w:sz w:val="24"/>
      <w:szCs w:val="24"/>
      <w:lang w:eastAsia="cs-CZ"/>
    </w:rPr>
  </w:style>
  <w:style w:type="character" w:customStyle="1" w:styleId="Nadpis6Char">
    <w:name w:val="Nadpis 6 Char"/>
    <w:basedOn w:val="Standardnpsmoodstavce"/>
    <w:link w:val="Nadpis6"/>
    <w:rsid w:val="007E0D4C"/>
    <w:rPr>
      <w:rFonts w:ascii="Times New Roman" w:eastAsia="Lucida Sans Unicode" w:hAnsi="Times New Roman" w:cs="Times New Roman"/>
      <w:b/>
      <w:sz w:val="28"/>
      <w:szCs w:val="24"/>
      <w:lang w:eastAsia="cs-CZ"/>
    </w:rPr>
  </w:style>
  <w:style w:type="paragraph" w:customStyle="1" w:styleId="Zkladntext1">
    <w:name w:val="Základní text1"/>
    <w:basedOn w:val="Normln"/>
    <w:rsid w:val="007E0D4C"/>
    <w:pPr>
      <w:overflowPunct w:val="0"/>
      <w:autoSpaceDE w:val="0"/>
      <w:spacing w:line="276" w:lineRule="auto"/>
      <w:jc w:val="both"/>
      <w:textAlignment w:val="baseline"/>
    </w:pPr>
    <w:rPr>
      <w:spacing w:val="2"/>
    </w:rPr>
  </w:style>
  <w:style w:type="paragraph" w:styleId="Zkladntextodsazen">
    <w:name w:val="Body Text Indent"/>
    <w:basedOn w:val="Normln"/>
    <w:link w:val="ZkladntextodsazenChar"/>
    <w:rsid w:val="007E0D4C"/>
    <w:pPr>
      <w:spacing w:before="120" w:line="360" w:lineRule="auto"/>
      <w:ind w:left="284" w:hanging="284"/>
      <w:jc w:val="both"/>
    </w:pPr>
  </w:style>
  <w:style w:type="character" w:customStyle="1" w:styleId="ZkladntextodsazenChar">
    <w:name w:val="Základní text odsazený Char"/>
    <w:basedOn w:val="Standardnpsmoodstavce"/>
    <w:link w:val="Zkladntextodsazen"/>
    <w:rsid w:val="007E0D4C"/>
    <w:rPr>
      <w:rFonts w:ascii="Times New Roman" w:eastAsia="Lucida Sans Unicode" w:hAnsi="Times New Roman" w:cs="Times New Roman"/>
      <w:sz w:val="24"/>
      <w:szCs w:val="24"/>
      <w:lang w:eastAsia="cs-CZ"/>
    </w:rPr>
  </w:style>
  <w:style w:type="paragraph" w:customStyle="1" w:styleId="Zkladntextodsazen31">
    <w:name w:val="Základní text odsazený 31"/>
    <w:basedOn w:val="Normln"/>
    <w:rsid w:val="007E0D4C"/>
    <w:pPr>
      <w:spacing w:before="120" w:line="360" w:lineRule="auto"/>
      <w:ind w:left="567" w:hanging="567"/>
      <w:jc w:val="both"/>
    </w:pPr>
  </w:style>
  <w:style w:type="paragraph" w:customStyle="1" w:styleId="Zkladntextodsazen21">
    <w:name w:val="Základní text odsazený 21"/>
    <w:basedOn w:val="Normln"/>
    <w:rsid w:val="007E0D4C"/>
    <w:pPr>
      <w:spacing w:line="360" w:lineRule="auto"/>
      <w:ind w:left="1134" w:hanging="426"/>
      <w:jc w:val="both"/>
    </w:pPr>
  </w:style>
  <w:style w:type="character" w:styleId="Odkaznakoment">
    <w:name w:val="annotation reference"/>
    <w:basedOn w:val="Standardnpsmoodstavce"/>
    <w:uiPriority w:val="99"/>
    <w:semiHidden/>
    <w:unhideWhenUsed/>
    <w:rsid w:val="00B16D23"/>
    <w:rPr>
      <w:sz w:val="16"/>
      <w:szCs w:val="16"/>
    </w:rPr>
  </w:style>
  <w:style w:type="paragraph" w:styleId="Textkomente">
    <w:name w:val="annotation text"/>
    <w:basedOn w:val="Normln"/>
    <w:link w:val="TextkomenteChar"/>
    <w:uiPriority w:val="99"/>
    <w:unhideWhenUsed/>
    <w:rsid w:val="00B16D23"/>
    <w:rPr>
      <w:sz w:val="20"/>
      <w:szCs w:val="20"/>
    </w:rPr>
  </w:style>
  <w:style w:type="character" w:customStyle="1" w:styleId="TextkomenteChar">
    <w:name w:val="Text komentáře Char"/>
    <w:basedOn w:val="Standardnpsmoodstavce"/>
    <w:link w:val="Textkomente"/>
    <w:uiPriority w:val="99"/>
    <w:rsid w:val="00B16D23"/>
    <w:rPr>
      <w:rFonts w:ascii="Times New Roman" w:eastAsia="Lucida Sans Unicode" w:hAnsi="Times New Roman" w:cs="Times New Roman"/>
      <w:sz w:val="20"/>
      <w:szCs w:val="20"/>
      <w:lang w:eastAsia="cs-CZ"/>
    </w:rPr>
  </w:style>
  <w:style w:type="paragraph" w:styleId="Textbubliny">
    <w:name w:val="Balloon Text"/>
    <w:basedOn w:val="Normln"/>
    <w:link w:val="TextbublinyChar"/>
    <w:uiPriority w:val="99"/>
    <w:semiHidden/>
    <w:unhideWhenUsed/>
    <w:rsid w:val="00B16D23"/>
    <w:rPr>
      <w:rFonts w:ascii="Tahoma" w:hAnsi="Tahoma" w:cs="Tahoma"/>
      <w:sz w:val="16"/>
      <w:szCs w:val="16"/>
    </w:rPr>
  </w:style>
  <w:style w:type="character" w:customStyle="1" w:styleId="TextbublinyChar">
    <w:name w:val="Text bubliny Char"/>
    <w:basedOn w:val="Standardnpsmoodstavce"/>
    <w:link w:val="Textbubliny"/>
    <w:uiPriority w:val="99"/>
    <w:semiHidden/>
    <w:rsid w:val="00B16D23"/>
    <w:rPr>
      <w:rFonts w:ascii="Tahoma" w:eastAsia="Lucida Sans Unicode" w:hAnsi="Tahoma" w:cs="Tahoma"/>
      <w:sz w:val="16"/>
      <w:szCs w:val="16"/>
      <w:lang w:eastAsia="cs-CZ"/>
    </w:rPr>
  </w:style>
  <w:style w:type="paragraph" w:styleId="Odstavecseseznamem">
    <w:name w:val="List Paragraph"/>
    <w:basedOn w:val="Normln"/>
    <w:uiPriority w:val="34"/>
    <w:qFormat/>
    <w:rsid w:val="002056DA"/>
    <w:pPr>
      <w:ind w:left="720"/>
      <w:contextualSpacing/>
    </w:pPr>
  </w:style>
  <w:style w:type="paragraph" w:styleId="Zkladntext">
    <w:name w:val="Body Text"/>
    <w:basedOn w:val="Normln"/>
    <w:link w:val="ZkladntextChar"/>
    <w:rsid w:val="00F85CCB"/>
    <w:pPr>
      <w:spacing w:after="120"/>
    </w:pPr>
  </w:style>
  <w:style w:type="character" w:customStyle="1" w:styleId="ZkladntextChar">
    <w:name w:val="Základní text Char"/>
    <w:basedOn w:val="Standardnpsmoodstavce"/>
    <w:link w:val="Zkladntext"/>
    <w:rsid w:val="00F85CCB"/>
    <w:rPr>
      <w:rFonts w:ascii="Times New Roman" w:eastAsia="Lucida Sans Unicode" w:hAnsi="Times New Roman" w:cs="Times New Roman"/>
      <w:sz w:val="24"/>
      <w:szCs w:val="24"/>
      <w:lang w:eastAsia="cs-CZ"/>
    </w:rPr>
  </w:style>
  <w:style w:type="paragraph" w:styleId="Zhlav">
    <w:name w:val="header"/>
    <w:basedOn w:val="Normln"/>
    <w:link w:val="ZhlavChar"/>
    <w:rsid w:val="00F85CCB"/>
    <w:pPr>
      <w:tabs>
        <w:tab w:val="center" w:pos="4536"/>
        <w:tab w:val="right" w:pos="9072"/>
      </w:tabs>
    </w:pPr>
  </w:style>
  <w:style w:type="character" w:customStyle="1" w:styleId="ZhlavChar">
    <w:name w:val="Záhlaví Char"/>
    <w:basedOn w:val="Standardnpsmoodstavce"/>
    <w:link w:val="Zhlav"/>
    <w:rsid w:val="00F85CCB"/>
    <w:rPr>
      <w:rFonts w:ascii="Times New Roman" w:eastAsia="Lucida Sans Unicode"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74579"/>
    <w:rPr>
      <w:b/>
      <w:bCs/>
    </w:rPr>
  </w:style>
  <w:style w:type="character" w:customStyle="1" w:styleId="PedmtkomenteChar">
    <w:name w:val="Předmět komentáře Char"/>
    <w:basedOn w:val="TextkomenteChar"/>
    <w:link w:val="Pedmtkomente"/>
    <w:uiPriority w:val="99"/>
    <w:semiHidden/>
    <w:rsid w:val="00B74579"/>
    <w:rPr>
      <w:rFonts w:ascii="Times New Roman" w:eastAsia="Lucida Sans Unicode" w:hAnsi="Times New Roman" w:cs="Times New Roman"/>
      <w:b/>
      <w:bCs/>
      <w:sz w:val="20"/>
      <w:szCs w:val="20"/>
      <w:lang w:eastAsia="cs-CZ"/>
    </w:rPr>
  </w:style>
  <w:style w:type="paragraph" w:styleId="Revize">
    <w:name w:val="Revision"/>
    <w:hidden/>
    <w:uiPriority w:val="99"/>
    <w:semiHidden/>
    <w:rsid w:val="00B74579"/>
    <w:pPr>
      <w:spacing w:after="0" w:line="240" w:lineRule="auto"/>
    </w:pPr>
    <w:rPr>
      <w:rFonts w:ascii="Times New Roman" w:eastAsia="Lucida Sans Unicode" w:hAnsi="Times New Roman" w:cs="Times New Roman"/>
      <w:sz w:val="24"/>
      <w:szCs w:val="24"/>
      <w:lang w:eastAsia="cs-CZ"/>
    </w:rPr>
  </w:style>
  <w:style w:type="paragraph" w:customStyle="1" w:styleId="Smlouva-slo">
    <w:name w:val="Smlouva-číslo"/>
    <w:basedOn w:val="Normln"/>
    <w:rsid w:val="006B31BE"/>
    <w:pPr>
      <w:widowControl/>
      <w:suppressAutoHyphens w:val="0"/>
      <w:spacing w:before="120" w:line="240" w:lineRule="atLeast"/>
      <w:jc w:val="both"/>
    </w:pPr>
    <w:rPr>
      <w:rFonts w:eastAsia="Times New Roman"/>
    </w:rPr>
  </w:style>
  <w:style w:type="character" w:styleId="Hypertextovodkaz">
    <w:name w:val="Hyperlink"/>
    <w:basedOn w:val="Standardnpsmoodstavce"/>
    <w:uiPriority w:val="99"/>
    <w:unhideWhenUsed/>
    <w:rsid w:val="006046F2"/>
    <w:rPr>
      <w:color w:val="0000FF" w:themeColor="hyperlink"/>
      <w:u w:val="single"/>
    </w:rPr>
  </w:style>
  <w:style w:type="paragraph" w:styleId="Zpat">
    <w:name w:val="footer"/>
    <w:basedOn w:val="Normln"/>
    <w:link w:val="ZpatChar"/>
    <w:uiPriority w:val="99"/>
    <w:unhideWhenUsed/>
    <w:rsid w:val="00645E27"/>
    <w:pPr>
      <w:tabs>
        <w:tab w:val="center" w:pos="4536"/>
        <w:tab w:val="right" w:pos="9072"/>
      </w:tabs>
    </w:pPr>
  </w:style>
  <w:style w:type="character" w:customStyle="1" w:styleId="ZpatChar">
    <w:name w:val="Zápatí Char"/>
    <w:basedOn w:val="Standardnpsmoodstavce"/>
    <w:link w:val="Zpat"/>
    <w:uiPriority w:val="99"/>
    <w:rsid w:val="00645E27"/>
    <w:rPr>
      <w:rFonts w:ascii="Times New Roman" w:eastAsia="Lucida Sans Unicode" w:hAnsi="Times New Roman" w:cs="Times New Roman"/>
      <w:sz w:val="24"/>
      <w:szCs w:val="24"/>
      <w:lang w:eastAsia="cs-CZ"/>
    </w:rPr>
  </w:style>
  <w:style w:type="character" w:styleId="Nevyeenzmnka">
    <w:name w:val="Unresolved Mention"/>
    <w:basedOn w:val="Standardnpsmoodstavce"/>
    <w:uiPriority w:val="99"/>
    <w:semiHidden/>
    <w:unhideWhenUsed/>
    <w:rsid w:val="00226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kturace@nemopise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1170</Words>
  <Characters>6904</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tryml</dc:creator>
  <cp:lastModifiedBy>Lukáš Tryml</cp:lastModifiedBy>
  <cp:revision>4</cp:revision>
  <cp:lastPrinted>2022-12-13T14:25:00Z</cp:lastPrinted>
  <dcterms:created xsi:type="dcterms:W3CDTF">2026-01-12T14:33:00Z</dcterms:created>
  <dcterms:modified xsi:type="dcterms:W3CDTF">2026-01-12T14:37:00Z</dcterms:modified>
</cp:coreProperties>
</file>